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339F" w14:textId="77777777" w:rsidR="0038773E" w:rsidRPr="00020D6C" w:rsidRDefault="0038773E" w:rsidP="0038773E">
      <w:pPr>
        <w:pStyle w:val="KeinLeerraum"/>
        <w:rPr>
          <w:rFonts w:ascii="Arial" w:hAnsi="Arial" w:cs="Arial"/>
          <w:b/>
          <w:bCs/>
          <w:lang w:val="de-DE"/>
        </w:rPr>
      </w:pPr>
    </w:p>
    <w:p w14:paraId="613552F2" w14:textId="77777777" w:rsidR="0038773E" w:rsidRPr="00020D6C" w:rsidRDefault="0038773E" w:rsidP="0038773E">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55BBF53D" w14:textId="77777777" w:rsidR="0038773E" w:rsidRDefault="0038773E" w:rsidP="0038773E">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6BC1182" w14:textId="77777777" w:rsidR="0038773E" w:rsidRDefault="0038773E" w:rsidP="0038773E">
      <w:pPr>
        <w:pStyle w:val="KeinLeerraum"/>
        <w:rPr>
          <w:rFonts w:ascii="Arial" w:hAnsi="Arial" w:cs="Arial"/>
          <w:sz w:val="14"/>
          <w:szCs w:val="14"/>
          <w:u w:val="single"/>
          <w:lang w:val="de-DE"/>
        </w:rPr>
      </w:pPr>
    </w:p>
    <w:p w14:paraId="17F874BB" w14:textId="77777777" w:rsidR="0038773E" w:rsidRDefault="0038773E" w:rsidP="0038773E">
      <w:pPr>
        <w:pStyle w:val="KeinLeerraum"/>
        <w:rPr>
          <w:rFonts w:ascii="Arial" w:hAnsi="Arial" w:cs="Arial"/>
          <w:sz w:val="14"/>
          <w:szCs w:val="14"/>
          <w:u w:val="single"/>
          <w:lang w:val="de-DE"/>
        </w:rPr>
      </w:pPr>
    </w:p>
    <w:p w14:paraId="31A2EEDE" w14:textId="77777777" w:rsidR="0038773E" w:rsidRDefault="0038773E" w:rsidP="0038773E">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IsyTech</w:t>
      </w:r>
      <w:proofErr w:type="spellEnd"/>
      <w:r>
        <w:rPr>
          <w:rFonts w:ascii="Arial" w:hAnsi="Arial" w:cs="Arial"/>
          <w:lang w:val="de-DE"/>
        </w:rPr>
        <w:t xml:space="preserve"> 38-13 GD</w:t>
      </w:r>
      <w:r>
        <w:rPr>
          <w:rFonts w:ascii="Arial" w:hAnsi="Arial" w:cs="Arial"/>
          <w:lang w:val="de-DE"/>
        </w:rPr>
        <w:tab/>
      </w:r>
    </w:p>
    <w:p w14:paraId="52B298AF" w14:textId="77777777" w:rsidR="0038773E" w:rsidRDefault="0038773E" w:rsidP="0038773E">
      <w:pPr>
        <w:pStyle w:val="KeinLeerraum"/>
        <w:rPr>
          <w:rFonts w:ascii="Arial" w:hAnsi="Arial" w:cs="Arial"/>
          <w:lang w:val="de-DE"/>
        </w:rPr>
      </w:pPr>
    </w:p>
    <w:p w14:paraId="289849D7" w14:textId="77777777" w:rsidR="0038773E" w:rsidRDefault="0038773E" w:rsidP="0038773E">
      <w:pPr>
        <w:pStyle w:val="KeinLeerraum"/>
        <w:rPr>
          <w:rFonts w:ascii="Arial" w:hAnsi="Arial" w:cs="Arial"/>
          <w:lang w:val="de-DE"/>
        </w:rPr>
      </w:pPr>
    </w:p>
    <w:p w14:paraId="755595E4" w14:textId="77777777" w:rsidR="0038773E" w:rsidRDefault="0038773E" w:rsidP="0038773E">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6F645565" w14:textId="77777777" w:rsidR="0038773E" w:rsidRDefault="0038773E" w:rsidP="0038773E">
      <w:pPr>
        <w:pStyle w:val="KeinLeerraum"/>
        <w:rPr>
          <w:rFonts w:ascii="Arial" w:hAnsi="Arial" w:cs="Arial"/>
          <w:u w:val="single"/>
          <w:lang w:val="de-DE"/>
        </w:rPr>
      </w:pPr>
      <w:r>
        <w:rPr>
          <w:noProof/>
        </w:rPr>
        <w:drawing>
          <wp:anchor distT="0" distB="0" distL="114300" distR="114300" simplePos="0" relativeHeight="251659264" behindDoc="1" locked="0" layoutInCell="1" allowOverlap="1" wp14:anchorId="3CF5FC7D" wp14:editId="43E429CB">
            <wp:simplePos x="0" y="0"/>
            <wp:positionH relativeFrom="column">
              <wp:posOffset>-739140</wp:posOffset>
            </wp:positionH>
            <wp:positionV relativeFrom="paragraph">
              <wp:posOffset>201930</wp:posOffset>
            </wp:positionV>
            <wp:extent cx="9106018" cy="60732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857" t="472" r="-5857" b="-472"/>
                    <a:stretch/>
                  </pic:blipFill>
                  <pic:spPr bwMode="auto">
                    <a:xfrm>
                      <a:off x="0" y="0"/>
                      <a:ext cx="9106018" cy="60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F069" w14:textId="77777777" w:rsidR="0038773E" w:rsidRDefault="0038773E" w:rsidP="0038773E">
      <w:pPr>
        <w:pStyle w:val="KeinLeerraum"/>
        <w:rPr>
          <w:rFonts w:ascii="Arial" w:hAnsi="Arial" w:cs="Arial"/>
          <w:lang w:val="de-DE"/>
        </w:rPr>
      </w:pPr>
    </w:p>
    <w:p w14:paraId="120FDB91" w14:textId="77777777" w:rsidR="0038773E" w:rsidRDefault="0038773E" w:rsidP="0038773E">
      <w:pPr>
        <w:pStyle w:val="KeinLeerraum"/>
        <w:rPr>
          <w:rFonts w:ascii="Arial" w:hAnsi="Arial" w:cs="Arial"/>
          <w:lang w:val="de-DE"/>
        </w:rPr>
      </w:pPr>
    </w:p>
    <w:p w14:paraId="0567010D" w14:textId="77777777" w:rsidR="0038773E" w:rsidRDefault="0038773E" w:rsidP="0038773E">
      <w:pPr>
        <w:pStyle w:val="KeinLeerraum"/>
        <w:rPr>
          <w:rFonts w:ascii="Arial" w:hAnsi="Arial" w:cs="Arial"/>
          <w:lang w:val="de-DE"/>
        </w:rPr>
      </w:pPr>
    </w:p>
    <w:p w14:paraId="5BA00C1D" w14:textId="77777777" w:rsidR="0038773E" w:rsidRDefault="0038773E" w:rsidP="0038773E">
      <w:pPr>
        <w:pStyle w:val="KeinLeerraum"/>
        <w:rPr>
          <w:rFonts w:ascii="Arial" w:hAnsi="Arial" w:cs="Arial"/>
          <w:lang w:val="de-DE"/>
        </w:rPr>
      </w:pPr>
    </w:p>
    <w:p w14:paraId="25FD9DD0" w14:textId="77777777" w:rsidR="0038773E" w:rsidRDefault="0038773E" w:rsidP="0038773E">
      <w:pPr>
        <w:pStyle w:val="KeinLeerraum"/>
        <w:rPr>
          <w:rFonts w:ascii="Arial" w:hAnsi="Arial" w:cs="Arial"/>
          <w:lang w:val="de-DE"/>
        </w:rPr>
      </w:pPr>
    </w:p>
    <w:p w14:paraId="0D9BEFE9" w14:textId="77777777" w:rsidR="0038773E" w:rsidRDefault="0038773E" w:rsidP="0038773E">
      <w:pPr>
        <w:pStyle w:val="KeinLeerraum"/>
        <w:rPr>
          <w:rFonts w:ascii="Arial" w:hAnsi="Arial" w:cs="Arial"/>
          <w:lang w:val="de-DE"/>
        </w:rPr>
      </w:pPr>
    </w:p>
    <w:p w14:paraId="324F6BBA" w14:textId="77777777" w:rsidR="0038773E" w:rsidRDefault="0038773E" w:rsidP="0038773E">
      <w:pPr>
        <w:pStyle w:val="KeinLeerraum"/>
        <w:rPr>
          <w:rFonts w:ascii="Arial" w:hAnsi="Arial" w:cs="Arial"/>
          <w:lang w:val="de-DE"/>
        </w:rPr>
      </w:pPr>
    </w:p>
    <w:p w14:paraId="2BE48D3F" w14:textId="77777777" w:rsidR="0038773E" w:rsidRDefault="0038773E" w:rsidP="0038773E">
      <w:pPr>
        <w:pStyle w:val="KeinLeerraum"/>
        <w:rPr>
          <w:rFonts w:ascii="Arial" w:hAnsi="Arial" w:cs="Arial"/>
          <w:lang w:val="de-DE"/>
        </w:rPr>
      </w:pPr>
    </w:p>
    <w:p w14:paraId="7A0B7915" w14:textId="77777777" w:rsidR="0038773E" w:rsidRDefault="0038773E" w:rsidP="0038773E">
      <w:pPr>
        <w:pStyle w:val="KeinLeerraum"/>
        <w:rPr>
          <w:rFonts w:ascii="Arial" w:hAnsi="Arial" w:cs="Arial"/>
          <w:lang w:val="de-DE"/>
        </w:rPr>
      </w:pPr>
    </w:p>
    <w:p w14:paraId="25311A9C" w14:textId="77777777" w:rsidR="0038773E" w:rsidRDefault="0038773E" w:rsidP="0038773E">
      <w:pPr>
        <w:pStyle w:val="KeinLeerraum"/>
        <w:rPr>
          <w:rFonts w:ascii="Arial" w:hAnsi="Arial" w:cs="Arial"/>
          <w:lang w:val="de-DE"/>
        </w:rPr>
      </w:pPr>
    </w:p>
    <w:p w14:paraId="67D68F70" w14:textId="77777777" w:rsidR="0038773E" w:rsidRDefault="0038773E" w:rsidP="0038773E">
      <w:pPr>
        <w:pStyle w:val="KeinLeerraum"/>
        <w:rPr>
          <w:rFonts w:ascii="Arial" w:hAnsi="Arial" w:cs="Arial"/>
          <w:lang w:val="de-DE"/>
        </w:rPr>
      </w:pPr>
    </w:p>
    <w:p w14:paraId="2D49A171" w14:textId="77777777" w:rsidR="0038773E" w:rsidRDefault="0038773E" w:rsidP="0038773E">
      <w:pPr>
        <w:pStyle w:val="KeinLeerraum"/>
        <w:rPr>
          <w:rFonts w:ascii="Arial" w:hAnsi="Arial" w:cs="Arial"/>
          <w:lang w:val="de-DE"/>
        </w:rPr>
      </w:pPr>
    </w:p>
    <w:p w14:paraId="7CC33926" w14:textId="77777777" w:rsidR="0038773E" w:rsidRDefault="0038773E" w:rsidP="0038773E">
      <w:pPr>
        <w:pStyle w:val="KeinLeerraum"/>
        <w:rPr>
          <w:rFonts w:ascii="Arial" w:hAnsi="Arial" w:cs="Arial"/>
          <w:lang w:val="de-DE"/>
        </w:rPr>
      </w:pPr>
    </w:p>
    <w:p w14:paraId="6874637C" w14:textId="77777777" w:rsidR="0038773E" w:rsidRDefault="0038773E" w:rsidP="0038773E">
      <w:pPr>
        <w:pStyle w:val="KeinLeerraum"/>
        <w:rPr>
          <w:rFonts w:ascii="Arial" w:hAnsi="Arial" w:cs="Arial"/>
          <w:lang w:val="de-DE"/>
        </w:rPr>
      </w:pPr>
    </w:p>
    <w:p w14:paraId="54196F7A" w14:textId="77777777" w:rsidR="0038773E" w:rsidRDefault="0038773E" w:rsidP="0038773E">
      <w:pPr>
        <w:pStyle w:val="KeinLeerraum"/>
        <w:rPr>
          <w:rFonts w:ascii="Arial" w:hAnsi="Arial" w:cs="Arial"/>
          <w:lang w:val="de-DE"/>
        </w:rPr>
      </w:pPr>
    </w:p>
    <w:p w14:paraId="6ED67695" w14:textId="77777777" w:rsidR="0038773E" w:rsidRDefault="0038773E" w:rsidP="0038773E">
      <w:pPr>
        <w:pStyle w:val="KeinLeerraum"/>
        <w:rPr>
          <w:rFonts w:ascii="Arial" w:hAnsi="Arial" w:cs="Arial"/>
          <w:lang w:val="de-DE"/>
        </w:rPr>
      </w:pPr>
    </w:p>
    <w:p w14:paraId="3490151C" w14:textId="77777777" w:rsidR="0038773E" w:rsidRDefault="0038773E" w:rsidP="0038773E">
      <w:pPr>
        <w:pStyle w:val="KeinLeerraum"/>
        <w:rPr>
          <w:rFonts w:ascii="Arial" w:hAnsi="Arial" w:cs="Arial"/>
          <w:lang w:val="de-DE"/>
        </w:rPr>
      </w:pPr>
    </w:p>
    <w:p w14:paraId="1686AB11" w14:textId="77777777" w:rsidR="0038773E" w:rsidRDefault="0038773E" w:rsidP="0038773E">
      <w:pPr>
        <w:pStyle w:val="KeinLeerraum"/>
        <w:rPr>
          <w:rFonts w:ascii="Arial" w:hAnsi="Arial" w:cs="Arial"/>
          <w:lang w:val="de-DE"/>
        </w:rPr>
      </w:pPr>
    </w:p>
    <w:p w14:paraId="475D6120" w14:textId="77777777" w:rsidR="0038773E" w:rsidRDefault="0038773E" w:rsidP="0038773E">
      <w:pPr>
        <w:pStyle w:val="KeinLeerraum"/>
        <w:rPr>
          <w:rFonts w:ascii="Arial" w:hAnsi="Arial" w:cs="Arial"/>
          <w:lang w:val="de-DE"/>
        </w:rPr>
      </w:pPr>
    </w:p>
    <w:p w14:paraId="6463DA12" w14:textId="77777777" w:rsidR="0038773E" w:rsidRDefault="0038773E" w:rsidP="0038773E">
      <w:pPr>
        <w:pStyle w:val="KeinLeerraum"/>
        <w:rPr>
          <w:rFonts w:ascii="Arial" w:hAnsi="Arial" w:cs="Arial"/>
          <w:lang w:val="de-DE"/>
        </w:rPr>
      </w:pPr>
    </w:p>
    <w:p w14:paraId="65B1CF63" w14:textId="77777777" w:rsidR="0038773E" w:rsidRDefault="0038773E" w:rsidP="0038773E">
      <w:pPr>
        <w:pStyle w:val="KeinLeerraum"/>
        <w:rPr>
          <w:rFonts w:ascii="Arial" w:hAnsi="Arial" w:cs="Arial"/>
          <w:lang w:val="de-DE"/>
        </w:rPr>
      </w:pPr>
    </w:p>
    <w:p w14:paraId="716DE38D" w14:textId="77777777" w:rsidR="0038773E" w:rsidRDefault="0038773E" w:rsidP="0038773E">
      <w:pPr>
        <w:pStyle w:val="KeinLeerraum"/>
        <w:rPr>
          <w:rFonts w:ascii="Arial" w:hAnsi="Arial" w:cs="Arial"/>
          <w:lang w:val="de-DE"/>
        </w:rPr>
      </w:pPr>
    </w:p>
    <w:p w14:paraId="1FBF8938" w14:textId="77777777" w:rsidR="0038773E" w:rsidRDefault="0038773E" w:rsidP="0038773E">
      <w:pPr>
        <w:pStyle w:val="KeinLeerraum"/>
        <w:rPr>
          <w:rFonts w:ascii="Arial" w:hAnsi="Arial" w:cs="Arial"/>
          <w:lang w:val="de-DE"/>
        </w:rPr>
      </w:pPr>
    </w:p>
    <w:p w14:paraId="11FFD987" w14:textId="77777777" w:rsidR="0038773E" w:rsidRDefault="0038773E" w:rsidP="0038773E">
      <w:pPr>
        <w:pStyle w:val="KeinLeerraum"/>
        <w:rPr>
          <w:rFonts w:ascii="Arial" w:hAnsi="Arial" w:cs="Arial"/>
          <w:lang w:val="de-DE"/>
        </w:rPr>
      </w:pPr>
    </w:p>
    <w:p w14:paraId="1F48BBA7" w14:textId="77777777" w:rsidR="0038773E" w:rsidRDefault="0038773E" w:rsidP="0038773E">
      <w:pPr>
        <w:pStyle w:val="KeinLeerraum"/>
        <w:rPr>
          <w:rFonts w:ascii="Arial" w:hAnsi="Arial" w:cs="Arial"/>
          <w:lang w:val="de-DE"/>
        </w:rPr>
      </w:pPr>
    </w:p>
    <w:p w14:paraId="4453C491" w14:textId="77777777" w:rsidR="0038773E" w:rsidRDefault="0038773E" w:rsidP="0038773E">
      <w:pPr>
        <w:pStyle w:val="KeinLeerraum"/>
        <w:rPr>
          <w:rFonts w:ascii="Arial" w:hAnsi="Arial" w:cs="Arial"/>
          <w:lang w:val="de-DE"/>
        </w:rPr>
      </w:pPr>
    </w:p>
    <w:p w14:paraId="5CA8D2C7" w14:textId="77777777" w:rsidR="0038773E" w:rsidRDefault="0038773E" w:rsidP="0038773E">
      <w:pPr>
        <w:pStyle w:val="KeinLeerraum"/>
        <w:rPr>
          <w:rFonts w:ascii="Arial" w:hAnsi="Arial" w:cs="Arial"/>
          <w:lang w:val="de-DE"/>
        </w:rPr>
      </w:pPr>
    </w:p>
    <w:p w14:paraId="53AB0FE8" w14:textId="77777777" w:rsidR="0038773E" w:rsidRDefault="0038773E" w:rsidP="0038773E">
      <w:pPr>
        <w:pStyle w:val="KeinLeerraum"/>
        <w:rPr>
          <w:rFonts w:ascii="Arial" w:hAnsi="Arial" w:cs="Arial"/>
          <w:lang w:val="de-DE"/>
        </w:rPr>
      </w:pPr>
    </w:p>
    <w:p w14:paraId="648E1B89" w14:textId="77777777" w:rsidR="0038773E" w:rsidRDefault="0038773E" w:rsidP="0038773E">
      <w:pPr>
        <w:pStyle w:val="KeinLeerraum"/>
        <w:rPr>
          <w:rFonts w:ascii="Arial" w:hAnsi="Arial" w:cs="Arial"/>
          <w:lang w:val="de-DE"/>
        </w:rPr>
      </w:pPr>
    </w:p>
    <w:p w14:paraId="3AC331F5" w14:textId="77777777" w:rsidR="0038773E" w:rsidRDefault="0038773E" w:rsidP="0038773E">
      <w:pPr>
        <w:pStyle w:val="KeinLeerraum"/>
        <w:rPr>
          <w:rFonts w:ascii="Arial" w:hAnsi="Arial" w:cs="Arial"/>
          <w:lang w:val="de-DE"/>
        </w:rPr>
      </w:pPr>
    </w:p>
    <w:p w14:paraId="6D606003" w14:textId="77777777" w:rsidR="0038773E" w:rsidRDefault="0038773E" w:rsidP="0038773E">
      <w:pPr>
        <w:pStyle w:val="KeinLeerraum"/>
        <w:rPr>
          <w:rFonts w:ascii="Arial" w:hAnsi="Arial" w:cs="Arial"/>
          <w:lang w:val="de-DE"/>
        </w:rPr>
      </w:pPr>
    </w:p>
    <w:p w14:paraId="25505564" w14:textId="77777777" w:rsidR="0038773E" w:rsidRDefault="0038773E" w:rsidP="0038773E">
      <w:pPr>
        <w:pStyle w:val="KeinLeerraum"/>
        <w:rPr>
          <w:rFonts w:ascii="Arial" w:hAnsi="Arial" w:cs="Arial"/>
          <w:lang w:val="de-DE"/>
        </w:rPr>
      </w:pPr>
    </w:p>
    <w:p w14:paraId="15E8B260" w14:textId="77777777" w:rsidR="0038773E" w:rsidRDefault="0038773E" w:rsidP="0038773E">
      <w:pPr>
        <w:pStyle w:val="KeinLeerraum"/>
        <w:rPr>
          <w:rFonts w:ascii="Arial" w:hAnsi="Arial" w:cs="Arial"/>
          <w:lang w:val="de-DE"/>
        </w:rPr>
      </w:pPr>
    </w:p>
    <w:p w14:paraId="1B0FC693" w14:textId="77777777" w:rsidR="0038773E" w:rsidRDefault="0038773E" w:rsidP="0038773E">
      <w:pPr>
        <w:pStyle w:val="KeinLeerraum"/>
        <w:rPr>
          <w:rFonts w:ascii="Arial" w:hAnsi="Arial" w:cs="Arial"/>
          <w:lang w:val="de-DE"/>
        </w:rPr>
      </w:pPr>
    </w:p>
    <w:p w14:paraId="4741A3A2" w14:textId="77777777" w:rsidR="0038773E" w:rsidRDefault="0038773E" w:rsidP="0038773E">
      <w:pPr>
        <w:pStyle w:val="KeinLeerraum"/>
        <w:rPr>
          <w:rFonts w:ascii="Arial" w:hAnsi="Arial" w:cs="Arial"/>
          <w:lang w:val="de-DE"/>
        </w:rPr>
      </w:pPr>
    </w:p>
    <w:p w14:paraId="3C2F5A77" w14:textId="77777777" w:rsidR="0038773E" w:rsidRDefault="0038773E" w:rsidP="0038773E">
      <w:pPr>
        <w:pStyle w:val="KeinLeerraum"/>
        <w:rPr>
          <w:rFonts w:ascii="Arial" w:hAnsi="Arial" w:cs="Arial"/>
          <w:lang w:val="de-DE"/>
        </w:rPr>
      </w:pPr>
    </w:p>
    <w:p w14:paraId="7FAE4E2F" w14:textId="77777777" w:rsidR="0038773E" w:rsidRDefault="0038773E" w:rsidP="0038773E">
      <w:pPr>
        <w:pStyle w:val="KeinLeerraum"/>
        <w:rPr>
          <w:rFonts w:ascii="Arial" w:hAnsi="Arial" w:cs="Arial"/>
          <w:lang w:val="de-DE"/>
        </w:rPr>
      </w:pPr>
    </w:p>
    <w:p w14:paraId="5CFA61CD" w14:textId="77777777" w:rsidR="0038773E" w:rsidRDefault="0038773E" w:rsidP="0038773E">
      <w:pPr>
        <w:pStyle w:val="KeinLeerraum"/>
        <w:rPr>
          <w:rFonts w:ascii="Arial" w:hAnsi="Arial" w:cs="Arial"/>
          <w:lang w:val="de-DE"/>
        </w:rPr>
      </w:pPr>
    </w:p>
    <w:p w14:paraId="0C86D1B6" w14:textId="77777777" w:rsidR="0038773E" w:rsidRDefault="0038773E" w:rsidP="0038773E">
      <w:pPr>
        <w:pStyle w:val="KeinLeerraum"/>
        <w:rPr>
          <w:rFonts w:ascii="Arial" w:hAnsi="Arial" w:cs="Arial"/>
          <w:lang w:val="de-DE"/>
        </w:rPr>
      </w:pPr>
    </w:p>
    <w:p w14:paraId="2B27FD99" w14:textId="77777777" w:rsidR="0038773E" w:rsidRPr="003B51C6" w:rsidRDefault="0038773E" w:rsidP="0038773E">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38389F30" w14:textId="77777777" w:rsidR="0038773E" w:rsidRPr="003B51C6" w:rsidRDefault="0038773E" w:rsidP="0038773E">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sidRPr="003B51C6">
        <w:rPr>
          <w:rFonts w:ascii="Arial" w:hAnsi="Arial" w:cs="Arial"/>
          <w:b/>
          <w:bCs/>
          <w:sz w:val="28"/>
          <w:szCs w:val="28"/>
          <w:lang w:val="de-DE"/>
        </w:rPr>
        <w:t>IsyTech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8</w:t>
      </w:r>
      <w:r w:rsidRPr="003B51C6">
        <w:rPr>
          <w:rFonts w:ascii="Arial" w:hAnsi="Arial" w:cs="Arial"/>
          <w:b/>
          <w:bCs/>
          <w:sz w:val="28"/>
          <w:szCs w:val="28"/>
          <w:lang w:val="de-DE"/>
        </w:rPr>
        <w:t>-1</w:t>
      </w:r>
      <w:r>
        <w:rPr>
          <w:rFonts w:ascii="Arial" w:hAnsi="Arial" w:cs="Arial"/>
          <w:b/>
          <w:bCs/>
          <w:sz w:val="28"/>
          <w:szCs w:val="28"/>
          <w:lang w:val="de-DE"/>
        </w:rPr>
        <w:t>3</w:t>
      </w:r>
      <w:r w:rsidRPr="003B51C6">
        <w:rPr>
          <w:rFonts w:ascii="Arial" w:hAnsi="Arial" w:cs="Arial"/>
          <w:b/>
          <w:bCs/>
          <w:sz w:val="28"/>
          <w:szCs w:val="28"/>
          <w:lang w:val="de-DE"/>
        </w:rPr>
        <w:t xml:space="preserve"> GD</w:t>
      </w:r>
    </w:p>
    <w:p w14:paraId="6F3FCEA6" w14:textId="77777777" w:rsidR="0038773E" w:rsidRDefault="0038773E" w:rsidP="0038773E">
      <w:pPr>
        <w:pStyle w:val="KeinLeerraum"/>
        <w:rPr>
          <w:rFonts w:ascii="Arial" w:hAnsi="Arial" w:cs="Arial"/>
          <w:lang w:val="de-DE"/>
        </w:rPr>
      </w:pPr>
    </w:p>
    <w:p w14:paraId="7DE7AAD1" w14:textId="77777777" w:rsidR="0038773E" w:rsidRDefault="0038773E" w:rsidP="0038773E">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3B90FF26" w14:textId="77777777" w:rsidR="0038773E" w:rsidRDefault="0038773E" w:rsidP="0038773E">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freistehende </w:t>
      </w:r>
      <w:proofErr w:type="spellStart"/>
      <w:r>
        <w:rPr>
          <w:rFonts w:ascii="Arial" w:hAnsi="Arial" w:cs="Arial"/>
          <w:lang w:val="de-DE"/>
        </w:rPr>
        <w:t>haubenöffnende</w:t>
      </w:r>
      <w:proofErr w:type="spellEnd"/>
      <w:r>
        <w:rPr>
          <w:rFonts w:ascii="Arial" w:hAnsi="Arial" w:cs="Arial"/>
          <w:lang w:val="de-DE"/>
        </w:rPr>
        <w:t xml:space="preserve"> Maschine</w:t>
      </w:r>
    </w:p>
    <w:p w14:paraId="44992BF2" w14:textId="77777777" w:rsidR="0038773E" w:rsidRDefault="0038773E" w:rsidP="0038773E">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4337C645" w14:textId="77777777" w:rsidR="0038773E" w:rsidRDefault="0038773E" w:rsidP="0038773E">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1500 Gläser/h / 1080 Teller/h</w:t>
      </w:r>
    </w:p>
    <w:p w14:paraId="4DBE195C" w14:textId="77777777" w:rsidR="0038773E" w:rsidRDefault="0038773E" w:rsidP="0038773E">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10DFC587" w14:textId="77777777" w:rsidR="0038773E" w:rsidRDefault="0038773E" w:rsidP="0038773E">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450 mm</w:t>
      </w:r>
    </w:p>
    <w:p w14:paraId="73A97D1E" w14:textId="77777777" w:rsidR="0038773E" w:rsidRDefault="0038773E" w:rsidP="0038773E">
      <w:pPr>
        <w:pStyle w:val="KeinLeerraum"/>
        <w:rPr>
          <w:rFonts w:ascii="Arial" w:hAnsi="Arial" w:cs="Arial"/>
          <w:lang w:val="de-DE"/>
        </w:rPr>
      </w:pPr>
    </w:p>
    <w:p w14:paraId="4831E720" w14:textId="77777777" w:rsidR="0038773E" w:rsidRDefault="0038773E" w:rsidP="0038773E">
      <w:pPr>
        <w:pStyle w:val="KeinLeerraum"/>
        <w:rPr>
          <w:rFonts w:ascii="Arial" w:hAnsi="Arial" w:cs="Arial"/>
          <w:lang w:val="de-DE"/>
        </w:rPr>
      </w:pPr>
    </w:p>
    <w:p w14:paraId="3D7CA0F3" w14:textId="77777777" w:rsidR="0038773E" w:rsidRDefault="0038773E" w:rsidP="0038773E">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1375A73" w14:textId="77777777" w:rsidR="0038773E" w:rsidRDefault="0038773E" w:rsidP="0038773E">
      <w:pPr>
        <w:pStyle w:val="KeinLeerraum"/>
        <w:rPr>
          <w:rFonts w:ascii="Arial" w:hAnsi="Arial" w:cs="Arial"/>
          <w:lang w:val="de-DE"/>
        </w:rPr>
      </w:pPr>
    </w:p>
    <w:p w14:paraId="7395D540" w14:textId="77777777" w:rsidR="0038773E" w:rsidRDefault="0038773E" w:rsidP="0038773E">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5622F29B" w14:textId="77777777" w:rsidR="0038773E" w:rsidRDefault="0038773E" w:rsidP="0038773E">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15C215FA" w14:textId="77777777" w:rsidR="0038773E" w:rsidRDefault="0038773E" w:rsidP="0038773E">
      <w:pPr>
        <w:pStyle w:val="KeinLeerraum"/>
        <w:rPr>
          <w:rFonts w:ascii="Arial" w:hAnsi="Arial" w:cs="Arial"/>
          <w:lang w:val="de-DE"/>
        </w:rPr>
      </w:pPr>
    </w:p>
    <w:p w14:paraId="51D1E05A" w14:textId="77777777" w:rsidR="0038773E" w:rsidRDefault="0038773E" w:rsidP="0038773E">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7B98AFF0" w14:textId="77777777" w:rsidR="0038773E" w:rsidRDefault="0038773E" w:rsidP="0038773E">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BA282D3" w14:textId="77777777" w:rsidR="0038773E" w:rsidRDefault="0038773E" w:rsidP="0038773E">
      <w:pPr>
        <w:pStyle w:val="KeinLeerraum"/>
        <w:rPr>
          <w:rFonts w:ascii="Arial" w:hAnsi="Arial" w:cs="Arial"/>
        </w:rPr>
      </w:pPr>
    </w:p>
    <w:p w14:paraId="14819D37" w14:textId="77777777" w:rsidR="0038773E" w:rsidRPr="00E126A6" w:rsidRDefault="0038773E" w:rsidP="0038773E">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4B79022C" w14:textId="77777777" w:rsidR="0038773E" w:rsidRPr="00E126A6" w:rsidRDefault="0038773E" w:rsidP="0038773E">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7C553EDA" w14:textId="77777777" w:rsidR="0038773E" w:rsidRDefault="0038773E" w:rsidP="0038773E">
      <w:pPr>
        <w:pStyle w:val="KeinLeerraum"/>
        <w:rPr>
          <w:rFonts w:ascii="Arial" w:hAnsi="Arial" w:cs="Arial"/>
        </w:rPr>
      </w:pPr>
    </w:p>
    <w:p w14:paraId="6D592E79" w14:textId="77777777" w:rsidR="0038773E" w:rsidRDefault="0038773E" w:rsidP="0038773E">
      <w:pPr>
        <w:pStyle w:val="KeinLeerraum"/>
        <w:rPr>
          <w:rFonts w:ascii="Arial" w:hAnsi="Arial" w:cs="Arial"/>
        </w:rPr>
      </w:pPr>
    </w:p>
    <w:p w14:paraId="1158CCC6" w14:textId="77777777" w:rsidR="0038773E" w:rsidRPr="00E126A6" w:rsidRDefault="0038773E" w:rsidP="0038773E">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16B4824D" w14:textId="77777777" w:rsidR="0038773E" w:rsidRPr="00DA52E2" w:rsidRDefault="0038773E" w:rsidP="0038773E">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25F78A8F" w14:textId="77777777" w:rsidR="0038773E" w:rsidRDefault="0038773E" w:rsidP="0038773E">
      <w:pPr>
        <w:pStyle w:val="KeinLeerraum"/>
        <w:rPr>
          <w:rFonts w:ascii="Arial" w:hAnsi="Arial" w:cs="Arial"/>
        </w:rPr>
      </w:pPr>
    </w:p>
    <w:p w14:paraId="248B4779" w14:textId="77777777" w:rsidR="0038773E" w:rsidRPr="0055017A" w:rsidRDefault="0038773E" w:rsidP="0038773E">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0E41B74A" w14:textId="77777777" w:rsidR="0038773E" w:rsidRDefault="0038773E" w:rsidP="0038773E">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0A214C8E" w14:textId="77777777" w:rsidR="0038773E" w:rsidRDefault="0038773E" w:rsidP="0038773E">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 </w:t>
      </w:r>
      <w:r w:rsidRPr="00E41427">
        <w:rPr>
          <w:rFonts w:ascii="Arial" w:hAnsi="Arial" w:cs="Arial"/>
          <w:lang w:val="de-DE"/>
        </w:rPr>
        <w:t xml:space="preserve">e grobes </w:t>
      </w:r>
      <w:proofErr w:type="spellStart"/>
      <w:r w:rsidRPr="00640532">
        <w:rPr>
          <w:rFonts w:ascii="Arial" w:hAnsi="Arial" w:cs="Arial"/>
          <w:lang w:val="de-DE"/>
        </w:rPr>
        <w:t>Tanksieb</w:t>
      </w:r>
      <w:proofErr w:type="spellEnd"/>
      <w:r w:rsidRPr="00E41427">
        <w:rPr>
          <w:rFonts w:ascii="Arial" w:hAnsi="Arial" w:cs="Arial"/>
          <w:lang w:val="de-DE"/>
        </w:rPr>
        <w:t xml:space="preserve"> aus Glasfaser verstärktem Verbundmaterial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p w14:paraId="3A829FAE" w14:textId="77777777" w:rsidR="0038773E" w:rsidRPr="00841F28" w:rsidRDefault="0038773E" w:rsidP="0038773E">
      <w:pPr>
        <w:pStyle w:val="KeinLeerraum"/>
        <w:rPr>
          <w:rFonts w:ascii="Arial" w:hAnsi="Arial" w:cs="Arial"/>
          <w:lang w:val="de-DE"/>
        </w:rPr>
      </w:pPr>
    </w:p>
    <w:p w14:paraId="4034A39D" w14:textId="77777777" w:rsidR="0038773E" w:rsidRPr="00554FED" w:rsidRDefault="0038773E" w:rsidP="0038773E">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3E7589DD" w14:textId="77777777" w:rsidR="0038773E" w:rsidRPr="00E41427" w:rsidRDefault="0038773E" w:rsidP="0038773E">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IsyTech</w:t>
      </w:r>
      <w:proofErr w:type="spellEnd"/>
      <w:r>
        <w:rPr>
          <w:rFonts w:ascii="Arial" w:hAnsi="Arial" w:cs="Arial"/>
          <w:lang w:val="de-DE"/>
        </w:rPr>
        <w:t xml:space="preserve">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3E36B63B" w14:textId="77777777" w:rsidR="0038773E" w:rsidRDefault="0038773E" w:rsidP="0038773E">
      <w:pPr>
        <w:pStyle w:val="KeinLeerraum"/>
        <w:rPr>
          <w:rFonts w:ascii="Arial" w:hAnsi="Arial" w:cs="Arial"/>
          <w:lang w:val="de-DE"/>
        </w:rPr>
      </w:pPr>
    </w:p>
    <w:p w14:paraId="53F9D232" w14:textId="77777777" w:rsidR="0038773E" w:rsidRDefault="0038773E" w:rsidP="0038773E">
      <w:pPr>
        <w:pStyle w:val="KeinLeerraum"/>
        <w:rPr>
          <w:rFonts w:ascii="Arial" w:hAnsi="Arial" w:cs="Arial"/>
          <w:lang w:val="de-DE"/>
        </w:rPr>
      </w:pPr>
    </w:p>
    <w:p w14:paraId="32019D0F" w14:textId="77777777" w:rsidR="0038773E" w:rsidRDefault="0038773E" w:rsidP="0038773E">
      <w:pPr>
        <w:pStyle w:val="KeinLeerraum"/>
        <w:rPr>
          <w:rFonts w:ascii="Arial" w:hAnsi="Arial" w:cs="Arial"/>
          <w:lang w:val="de-DE"/>
        </w:rPr>
      </w:pPr>
    </w:p>
    <w:p w14:paraId="02F31A93" w14:textId="77777777" w:rsidR="0038773E" w:rsidRDefault="0038773E" w:rsidP="0038773E">
      <w:pPr>
        <w:pStyle w:val="KeinLeerraum"/>
        <w:rPr>
          <w:rFonts w:ascii="Arial" w:hAnsi="Arial" w:cs="Arial"/>
          <w:lang w:val="de-DE"/>
        </w:rPr>
      </w:pPr>
    </w:p>
    <w:p w14:paraId="434F2FE0" w14:textId="77777777" w:rsidR="0038773E" w:rsidRDefault="0038773E" w:rsidP="0038773E">
      <w:pPr>
        <w:pStyle w:val="KeinLeerraum"/>
        <w:rPr>
          <w:rFonts w:ascii="Arial" w:hAnsi="Arial" w:cs="Arial"/>
          <w:lang w:val="de-DE"/>
        </w:rPr>
      </w:pPr>
    </w:p>
    <w:p w14:paraId="4FEC803D" w14:textId="77777777" w:rsidR="0038773E" w:rsidRDefault="0038773E" w:rsidP="0038773E">
      <w:pPr>
        <w:pStyle w:val="KeinLeerraum"/>
        <w:rPr>
          <w:rFonts w:ascii="Arial" w:hAnsi="Arial" w:cs="Arial"/>
          <w:lang w:val="de-DE"/>
        </w:rPr>
      </w:pPr>
    </w:p>
    <w:p w14:paraId="3F00892A" w14:textId="77777777" w:rsidR="0038773E" w:rsidRPr="00E41427" w:rsidRDefault="0038773E" w:rsidP="0038773E">
      <w:pPr>
        <w:pStyle w:val="KeinLeerraum"/>
        <w:rPr>
          <w:rFonts w:ascii="Arial" w:hAnsi="Arial" w:cs="Arial"/>
          <w:lang w:val="de-DE"/>
        </w:rPr>
      </w:pPr>
    </w:p>
    <w:p w14:paraId="129AE468" w14:textId="77777777" w:rsidR="0038773E" w:rsidRPr="00DA2F1D" w:rsidRDefault="0038773E" w:rsidP="0038773E">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5B391C95" w14:textId="77777777" w:rsidR="0038773E" w:rsidRDefault="0038773E" w:rsidP="0038773E">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390A5FD0" w14:textId="77777777" w:rsidR="0038773E" w:rsidRDefault="0038773E" w:rsidP="0038773E">
      <w:pPr>
        <w:pStyle w:val="KeinLeerraum"/>
        <w:rPr>
          <w:rFonts w:ascii="Arial" w:hAnsi="Arial" w:cs="Arial"/>
          <w:lang w:val="de-DE"/>
        </w:rPr>
      </w:pPr>
    </w:p>
    <w:p w14:paraId="5E0A86AD" w14:textId="77777777" w:rsidR="0038773E" w:rsidRPr="00747C1B" w:rsidRDefault="0038773E" w:rsidP="0038773E">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54DD8C10" w14:textId="77777777" w:rsidR="0038773E" w:rsidRDefault="0038773E" w:rsidP="0038773E">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52532D42" w14:textId="77777777" w:rsidR="0038773E" w:rsidRDefault="0038773E" w:rsidP="0038773E">
      <w:pPr>
        <w:pStyle w:val="KeinLeerraum"/>
        <w:rPr>
          <w:rFonts w:ascii="Arial" w:hAnsi="Arial" w:cs="Arial"/>
          <w:lang w:val="de-DE"/>
        </w:rPr>
      </w:pPr>
    </w:p>
    <w:p w14:paraId="5BFC28F2" w14:textId="77777777" w:rsidR="0038773E" w:rsidRDefault="0038773E" w:rsidP="0038773E">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73BBC24C" w14:textId="77777777" w:rsidR="0038773E" w:rsidRDefault="0038773E" w:rsidP="0038773E">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IsyTech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0519DD84" w14:textId="77777777" w:rsidR="0038773E" w:rsidRDefault="0038773E" w:rsidP="0038773E">
      <w:pPr>
        <w:pStyle w:val="KeinLeerraum"/>
        <w:rPr>
          <w:rFonts w:ascii="Arial" w:hAnsi="Arial" w:cs="Arial"/>
          <w:lang w:val="de-DE"/>
        </w:rPr>
      </w:pPr>
      <w:r>
        <w:rPr>
          <w:rFonts w:ascii="Arial" w:hAnsi="Arial" w:cs="Arial"/>
          <w:lang w:val="de-DE"/>
        </w:rPr>
        <w:t>Ansaugschlauch in einer Länge von 2.500 mm. Zusätzlich ist im Lieferumfang jeweils ein</w:t>
      </w:r>
    </w:p>
    <w:p w14:paraId="4C53C6D3" w14:textId="77777777" w:rsidR="0038773E" w:rsidRDefault="0038773E" w:rsidP="0038773E">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44FF7D7F" w14:textId="77777777" w:rsidR="0038773E" w:rsidRDefault="0038773E" w:rsidP="0038773E">
      <w:pPr>
        <w:pStyle w:val="KeinLeerraum"/>
        <w:rPr>
          <w:rFonts w:ascii="Arial" w:hAnsi="Arial" w:cs="Arial"/>
          <w:lang w:val="de-DE"/>
        </w:rPr>
      </w:pPr>
    </w:p>
    <w:p w14:paraId="187E39BF" w14:textId="77777777" w:rsidR="0038773E" w:rsidRDefault="0038773E" w:rsidP="0038773E">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3D7A083D" w14:textId="77777777" w:rsidR="0038773E" w:rsidRDefault="0038773E" w:rsidP="0038773E">
      <w:pPr>
        <w:pStyle w:val="KeinLeerraum"/>
        <w:rPr>
          <w:rFonts w:ascii="Arial" w:hAnsi="Arial" w:cs="Arial"/>
          <w:b/>
          <w:bCs/>
          <w:sz w:val="28"/>
          <w:szCs w:val="28"/>
          <w:lang w:val="de-DE"/>
        </w:rPr>
      </w:pPr>
    </w:p>
    <w:p w14:paraId="0D9ADA50" w14:textId="77777777" w:rsidR="0038773E" w:rsidRDefault="0038773E" w:rsidP="0038773E">
      <w:pPr>
        <w:pStyle w:val="KeinLeerraum"/>
        <w:rPr>
          <w:rFonts w:ascii="Arial" w:hAnsi="Arial" w:cs="Arial"/>
          <w:b/>
          <w:bCs/>
          <w:lang w:val="de-DE"/>
        </w:rPr>
      </w:pPr>
      <w:proofErr w:type="spellStart"/>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08B5F3DA" w14:textId="77777777" w:rsidR="0038773E" w:rsidRPr="00DA2F1D" w:rsidRDefault="0038773E" w:rsidP="0038773E">
      <w:pPr>
        <w:rPr>
          <w:rFonts w:ascii="Arial" w:eastAsia="Calibri" w:hAnsi="Arial" w:cs="Arial"/>
        </w:rPr>
      </w:pPr>
      <w:r w:rsidRPr="007B348E">
        <w:rPr>
          <w:rFonts w:ascii="Arial" w:eastAsia="Calibri" w:hAnsi="Arial" w:cs="Arial"/>
        </w:rPr>
        <w:t xml:space="preserve">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sidRPr="00DA2F1D">
        <w:rPr>
          <w:rFonts w:ascii="Arial" w:eastAsia="Calibri" w:hAnsi="Arial" w:cs="Arial"/>
        </w:rPr>
        <w:t xml:space="preserve"> LED-Display </w:t>
      </w:r>
      <w:proofErr w:type="spellStart"/>
      <w:r w:rsidRPr="00DA2F1D">
        <w:rPr>
          <w:rFonts w:ascii="Arial" w:eastAsia="Calibri" w:hAnsi="Arial" w:cs="Arial"/>
        </w:rPr>
        <w:t>mit</w:t>
      </w:r>
      <w:proofErr w:type="spellEnd"/>
      <w:r w:rsidRPr="00DA2F1D">
        <w:rPr>
          <w:rFonts w:ascii="Arial" w:eastAsia="Calibri" w:hAnsi="Arial" w:cs="Arial"/>
        </w:rPr>
        <w:t xml:space="preserve"> 2 </w:t>
      </w:r>
      <w:proofErr w:type="spellStart"/>
      <w:r w:rsidRPr="00DA2F1D">
        <w:rPr>
          <w:rFonts w:ascii="Arial" w:eastAsia="Calibri" w:hAnsi="Arial" w:cs="Arial"/>
        </w:rPr>
        <w:t>seitlichen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sidRPr="00DA2F1D">
        <w:rPr>
          <w:rFonts w:ascii="Arial" w:eastAsia="Calibri" w:hAnsi="Arial" w:cs="Arial"/>
        </w:rPr>
        <w:t>Symbolen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sidRPr="00DA2F1D">
        <w:rPr>
          <w:rFonts w:ascii="Arial" w:eastAsia="Calibri" w:hAnsi="Arial" w:cs="Arial"/>
        </w:rPr>
        <w:t>Codes</w:t>
      </w:r>
      <w:proofErr w:type="spellEnd"/>
      <w:r w:rsidRPr="00DA2F1D">
        <w:rPr>
          <w:rFonts w:ascii="Arial" w:eastAsia="Calibri" w:hAnsi="Arial" w:cs="Arial"/>
        </w:rPr>
        <w:t xml:space="preserve">, </w:t>
      </w:r>
      <w:proofErr w:type="spellStart"/>
      <w:r w:rsidRPr="00DA2F1D">
        <w:rPr>
          <w:rFonts w:ascii="Arial" w:eastAsia="Calibri" w:hAnsi="Arial" w:cs="Arial"/>
        </w:rPr>
        <w:t>Textkürzel</w:t>
      </w:r>
      <w:proofErr w:type="spellEnd"/>
      <w:r w:rsidRPr="00DA2F1D">
        <w:rPr>
          <w:rFonts w:ascii="Arial" w:eastAsia="Calibri" w:hAnsi="Arial" w:cs="Arial"/>
        </w:rPr>
        <w:t xml:space="preserve"> </w:t>
      </w:r>
      <w:proofErr w:type="spellStart"/>
      <w:r w:rsidRPr="00DA2F1D">
        <w:rPr>
          <w:rFonts w:ascii="Arial" w:eastAsia="Calibri" w:hAnsi="Arial" w:cs="Arial"/>
        </w:rPr>
        <w:t>oder</w:t>
      </w:r>
      <w:proofErr w:type="spellEnd"/>
      <w:r w:rsidRPr="00DA2F1D">
        <w:rPr>
          <w:rFonts w:ascii="Arial" w:eastAsia="Calibri" w:hAnsi="Arial" w:cs="Arial"/>
        </w:rPr>
        <w:t xml:space="preserve"> </w:t>
      </w:r>
      <w:proofErr w:type="spellStart"/>
      <w:r w:rsidRPr="00DA2F1D">
        <w:rPr>
          <w:rFonts w:ascii="Arial" w:eastAsia="Calibri" w:hAnsi="Arial" w:cs="Arial"/>
        </w:rPr>
        <w:t>farbigen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47589BEE" w14:textId="77777777" w:rsidR="0038773E" w:rsidRPr="007B348E" w:rsidRDefault="0038773E" w:rsidP="0038773E">
      <w:pPr>
        <w:pStyle w:val="KeinLeerraum"/>
        <w:rPr>
          <w:rFonts w:ascii="Arial" w:hAnsi="Arial" w:cs="Arial"/>
          <w:sz w:val="28"/>
          <w:szCs w:val="28"/>
          <w:lang w:val="de-DE"/>
        </w:rPr>
      </w:pPr>
    </w:p>
    <w:p w14:paraId="2D62D9F8" w14:textId="77777777" w:rsidR="0038773E" w:rsidRDefault="0038773E" w:rsidP="0038773E">
      <w:pPr>
        <w:pStyle w:val="KeinLeerraum"/>
        <w:rPr>
          <w:rFonts w:ascii="Arial" w:hAnsi="Arial" w:cs="Arial"/>
          <w:b/>
          <w:bCs/>
          <w:lang w:val="de-DE"/>
        </w:rPr>
      </w:pPr>
      <w:r w:rsidRPr="007B348E">
        <w:rPr>
          <w:rFonts w:ascii="Arial" w:hAnsi="Arial" w:cs="Arial"/>
          <w:b/>
          <w:bCs/>
          <w:lang w:val="de-DE"/>
        </w:rPr>
        <w:t>USB-Schnittstelle</w:t>
      </w:r>
    </w:p>
    <w:p w14:paraId="4450D722" w14:textId="77777777" w:rsidR="0038773E" w:rsidRDefault="0038773E" w:rsidP="0038773E">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6C5A1D99" w14:textId="77777777" w:rsidR="0038773E" w:rsidRDefault="0038773E" w:rsidP="0038773E">
      <w:pPr>
        <w:pStyle w:val="KeinLeerraum"/>
        <w:rPr>
          <w:rFonts w:ascii="Arial" w:hAnsi="Arial" w:cs="Arial"/>
          <w:lang w:val="de-DE"/>
        </w:rPr>
      </w:pPr>
    </w:p>
    <w:p w14:paraId="582E6626" w14:textId="77777777" w:rsidR="0038773E" w:rsidRDefault="0038773E" w:rsidP="0038773E">
      <w:pPr>
        <w:pStyle w:val="KeinLeerraum"/>
        <w:rPr>
          <w:rFonts w:ascii="Arial" w:hAnsi="Arial" w:cs="Arial"/>
          <w:lang w:val="de-DE"/>
        </w:rPr>
      </w:pPr>
    </w:p>
    <w:p w14:paraId="0711AB7B" w14:textId="77777777" w:rsidR="0038773E" w:rsidRDefault="0038773E" w:rsidP="0038773E">
      <w:pPr>
        <w:pStyle w:val="KeinLeerraum"/>
        <w:rPr>
          <w:rFonts w:ascii="Arial" w:hAnsi="Arial" w:cs="Arial"/>
          <w:b/>
          <w:bCs/>
          <w:lang w:val="de-DE"/>
        </w:rPr>
      </w:pPr>
      <w:r>
        <w:rPr>
          <w:rFonts w:ascii="Arial" w:hAnsi="Arial" w:cs="Arial"/>
          <w:b/>
          <w:bCs/>
          <w:lang w:val="de-DE"/>
        </w:rPr>
        <w:lastRenderedPageBreak/>
        <w:t>Standardprogramme</w:t>
      </w:r>
    </w:p>
    <w:p w14:paraId="4BEC41D5" w14:textId="77777777" w:rsidR="0038773E" w:rsidRDefault="0038773E" w:rsidP="0038773E">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60 Sekunden bei einer Waschtemperatur von 55°C und einer Klarspültemperatur von 80°C.</w:t>
      </w:r>
    </w:p>
    <w:p w14:paraId="41A67267" w14:textId="77777777" w:rsidR="0038773E" w:rsidRDefault="0038773E" w:rsidP="0038773E">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297FB415" w14:textId="77777777" w:rsidR="0038773E" w:rsidRDefault="0038773E" w:rsidP="0038773E">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232C5B3A" w14:textId="77777777" w:rsidR="0038773E" w:rsidRDefault="0038773E" w:rsidP="0038773E">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77B4927D" w14:textId="77777777" w:rsidR="0038773E" w:rsidRDefault="0038773E" w:rsidP="0038773E">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6564BE1E" w14:textId="77777777" w:rsidR="0038773E" w:rsidRDefault="0038773E" w:rsidP="0038773E">
      <w:pPr>
        <w:pStyle w:val="KeinLeerraum"/>
        <w:rPr>
          <w:rFonts w:ascii="Arial" w:hAnsi="Arial" w:cs="Arial"/>
          <w:lang w:val="de-DE"/>
        </w:rPr>
      </w:pPr>
    </w:p>
    <w:p w14:paraId="64DE76B6" w14:textId="77777777" w:rsidR="0038773E" w:rsidRDefault="0038773E" w:rsidP="0038773E">
      <w:pPr>
        <w:pStyle w:val="KeinLeerraum"/>
        <w:rPr>
          <w:rFonts w:ascii="Arial" w:hAnsi="Arial" w:cs="Arial"/>
          <w:lang w:val="de-DE"/>
        </w:rPr>
      </w:pPr>
    </w:p>
    <w:p w14:paraId="457D20F3" w14:textId="77777777" w:rsidR="0038773E" w:rsidRDefault="0038773E" w:rsidP="0038773E">
      <w:pPr>
        <w:pStyle w:val="KeinLeerraum"/>
        <w:rPr>
          <w:rFonts w:ascii="Arial" w:hAnsi="Arial" w:cs="Arial"/>
          <w:b/>
          <w:bCs/>
          <w:lang w:val="de-DE"/>
        </w:rPr>
      </w:pPr>
      <w:r>
        <w:rPr>
          <w:rFonts w:ascii="Arial" w:hAnsi="Arial" w:cs="Arial"/>
          <w:b/>
          <w:bCs/>
          <w:lang w:val="de-DE"/>
        </w:rPr>
        <w:t>Spezialprogramme</w:t>
      </w:r>
    </w:p>
    <w:p w14:paraId="6C65D547" w14:textId="77777777" w:rsidR="0038773E" w:rsidRDefault="0038773E" w:rsidP="0038773E">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19B3FE2E" w14:textId="77777777" w:rsidR="0038773E" w:rsidRDefault="0038773E" w:rsidP="0038773E">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92AE814" w14:textId="77777777" w:rsidR="0038773E" w:rsidRDefault="0038773E" w:rsidP="0038773E">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6E161809" w14:textId="77777777" w:rsidR="0038773E" w:rsidRDefault="0038773E" w:rsidP="0038773E">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60A50A21" w14:textId="77777777" w:rsidR="0038773E" w:rsidRDefault="0038773E" w:rsidP="0038773E">
      <w:pPr>
        <w:pStyle w:val="KeinLeerraum"/>
        <w:rPr>
          <w:rFonts w:ascii="Arial" w:hAnsi="Arial" w:cs="Arial"/>
          <w:lang w:val="de-DE"/>
        </w:rPr>
      </w:pPr>
    </w:p>
    <w:p w14:paraId="36826D61" w14:textId="77777777" w:rsidR="0038773E" w:rsidRPr="00306AC4" w:rsidRDefault="0038773E" w:rsidP="0038773E">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44AAF077" w14:textId="77777777" w:rsidR="0038773E" w:rsidRDefault="0038773E" w:rsidP="0038773E">
      <w:pPr>
        <w:pStyle w:val="KeinLeerraum"/>
        <w:rPr>
          <w:rFonts w:ascii="Arial" w:hAnsi="Arial" w:cs="Arial"/>
          <w:lang w:val="de-DE"/>
        </w:rPr>
      </w:pPr>
    </w:p>
    <w:p w14:paraId="6CD7D0FB" w14:textId="77777777" w:rsidR="0038773E" w:rsidRDefault="0038773E" w:rsidP="0038773E">
      <w:pPr>
        <w:pStyle w:val="KeinLeerraum"/>
        <w:rPr>
          <w:rFonts w:ascii="Arial" w:hAnsi="Arial" w:cs="Arial"/>
          <w:b/>
          <w:bCs/>
          <w:lang w:val="de-DE"/>
        </w:rPr>
      </w:pPr>
      <w:r>
        <w:rPr>
          <w:rFonts w:ascii="Arial" w:hAnsi="Arial" w:cs="Arial"/>
          <w:b/>
          <w:bCs/>
          <w:lang w:val="de-DE"/>
        </w:rPr>
        <w:t>Gehäuse</w:t>
      </w:r>
    </w:p>
    <w:p w14:paraId="2E791F87" w14:textId="77777777" w:rsidR="0038773E" w:rsidRDefault="0038773E" w:rsidP="0038773E">
      <w:pPr>
        <w:pStyle w:val="KeinLeerraum"/>
        <w:rPr>
          <w:rFonts w:ascii="Arial" w:hAnsi="Arial" w:cs="Arial"/>
          <w:lang w:val="de-DE"/>
        </w:rPr>
      </w:pPr>
      <w:r w:rsidRPr="00640532">
        <w:rPr>
          <w:rFonts w:ascii="Arial" w:hAnsi="Arial" w:cs="Arial"/>
          <w:lang w:val="de-DE"/>
        </w:rPr>
        <w:t xml:space="preserve">Das Grundgehäuse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w:t>
      </w:r>
      <w:r>
        <w:rPr>
          <w:rFonts w:ascii="Arial" w:hAnsi="Arial" w:cs="Arial"/>
          <w:lang w:val="de-DE"/>
        </w:rPr>
        <w:t>ist mit einer doppelwandigen Haube mit 10 mm Luft zwischen den Edelstahlwänden kombiniert</w:t>
      </w:r>
      <w:r w:rsidRPr="00640532">
        <w:rPr>
          <w:rFonts w:ascii="Arial" w:hAnsi="Arial" w:cs="Arial"/>
          <w:lang w:val="de-DE"/>
        </w:rPr>
        <w:t xml:space="preserve">. </w:t>
      </w:r>
      <w:bookmarkStart w:id="0" w:name="_Hlk25227329"/>
      <w:r w:rsidRPr="00640532">
        <w:rPr>
          <w:rFonts w:ascii="Arial" w:hAnsi="Arial" w:cs="Arial"/>
          <w:lang w:val="de-DE"/>
        </w:rPr>
        <w:t>Die</w:t>
      </w:r>
      <w:r>
        <w:rPr>
          <w:rFonts w:ascii="Arial" w:hAnsi="Arial" w:cs="Arial"/>
          <w:lang w:val="de-DE"/>
        </w:rPr>
        <w:t xml:space="preserve"> doppelwandige Haube ist ausbalanciert und wird durch einen durchgehenden Bügelgriff hoch- und abgesenkt</w:t>
      </w:r>
      <w:r w:rsidRPr="00640532">
        <w:rPr>
          <w:rFonts w:ascii="Arial" w:hAnsi="Arial" w:cs="Arial"/>
          <w:lang w:val="de-DE"/>
        </w:rPr>
        <w:t>.</w:t>
      </w:r>
      <w:bookmarkEnd w:id="0"/>
      <w:r w:rsidRPr="00640532">
        <w:rPr>
          <w:rFonts w:ascii="Arial" w:hAnsi="Arial" w:cs="Arial"/>
          <w:lang w:val="de-DE"/>
        </w:rPr>
        <w:t xml:space="preserve"> Die Rückwand besteht aus beschichtetem Stahl und schützt damit vor Schmutz, der in die Maschine eindringen könnte.</w:t>
      </w:r>
    </w:p>
    <w:p w14:paraId="77BB38B5" w14:textId="77777777" w:rsidR="0038773E" w:rsidRDefault="0038773E" w:rsidP="0038773E">
      <w:pPr>
        <w:pStyle w:val="KeinLeerraum"/>
        <w:rPr>
          <w:rFonts w:ascii="Arial" w:hAnsi="Arial" w:cs="Arial"/>
          <w:lang w:val="de-DE"/>
        </w:rPr>
      </w:pPr>
    </w:p>
    <w:p w14:paraId="647B8092" w14:textId="77777777" w:rsidR="0038773E" w:rsidRDefault="0038773E" w:rsidP="0038773E">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710054F3" w14:textId="77777777" w:rsidR="0038773E" w:rsidRDefault="0038773E" w:rsidP="0038773E">
      <w:pPr>
        <w:pStyle w:val="KeinLeerraum"/>
        <w:rPr>
          <w:rFonts w:ascii="Arial" w:hAnsi="Arial" w:cs="Arial"/>
          <w:lang w:val="de-DE"/>
        </w:rPr>
      </w:pPr>
    </w:p>
    <w:p w14:paraId="34C7EE68" w14:textId="77777777" w:rsidR="0038773E" w:rsidRDefault="0038773E" w:rsidP="0038773E">
      <w:pPr>
        <w:pStyle w:val="KeinLeerraum"/>
        <w:rPr>
          <w:rFonts w:ascii="Arial" w:hAnsi="Arial" w:cs="Arial"/>
          <w:b/>
          <w:bCs/>
          <w:lang w:val="de-DE"/>
        </w:rPr>
      </w:pPr>
      <w:r w:rsidRPr="00001ED2">
        <w:rPr>
          <w:rFonts w:ascii="Arial" w:hAnsi="Arial" w:cs="Arial"/>
          <w:b/>
          <w:bCs/>
          <w:lang w:val="de-DE"/>
        </w:rPr>
        <w:t>Komplett anschlussfertig:</w:t>
      </w:r>
    </w:p>
    <w:p w14:paraId="7511D6A2" w14:textId="77777777" w:rsidR="0038773E" w:rsidRPr="00640532" w:rsidRDefault="0038773E" w:rsidP="0038773E">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863F04C" w14:textId="77777777" w:rsidR="0038773E" w:rsidRPr="00640532" w:rsidRDefault="0038773E" w:rsidP="0038773E">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29</w:t>
      </w:r>
      <w:r w:rsidRPr="00640532">
        <w:rPr>
          <w:rFonts w:ascii="Arial" w:hAnsi="Arial" w:cs="Arial"/>
          <w:lang w:val="de-DE"/>
        </w:rPr>
        <w:t xml:space="preserve"> mm und außen </w:t>
      </w:r>
      <w:r>
        <w:rPr>
          <w:rFonts w:ascii="Arial" w:hAnsi="Arial" w:cs="Arial"/>
          <w:lang w:val="de-DE"/>
        </w:rPr>
        <w:t>33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3D067FBB" w14:textId="77777777" w:rsidR="0038773E" w:rsidRPr="00640532" w:rsidRDefault="0038773E" w:rsidP="0038773E">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3D5F06E5" w14:textId="77777777" w:rsidR="0038773E" w:rsidRPr="00640532" w:rsidRDefault="0038773E" w:rsidP="0038773E">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 xml:space="preserve">2.500 </w:t>
      </w:r>
      <w:r w:rsidRPr="00640532">
        <w:rPr>
          <w:rFonts w:ascii="Arial" w:hAnsi="Arial" w:cs="Arial"/>
          <w:lang w:val="de-DE"/>
        </w:rPr>
        <w:t>mm</w:t>
      </w:r>
    </w:p>
    <w:p w14:paraId="0198507E" w14:textId="77777777" w:rsidR="0038773E" w:rsidRDefault="0038773E" w:rsidP="0038773E">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4B54A852" w14:textId="77777777" w:rsidR="0038773E" w:rsidRDefault="0038773E" w:rsidP="0038773E">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09CA34A0" w14:textId="77777777" w:rsidR="0038773E" w:rsidRDefault="0038773E" w:rsidP="0038773E">
      <w:pPr>
        <w:pStyle w:val="KeinLeerraum"/>
        <w:rPr>
          <w:rFonts w:ascii="Arial" w:hAnsi="Arial" w:cs="Arial"/>
          <w:lang w:val="de-DE"/>
        </w:rPr>
      </w:pPr>
    </w:p>
    <w:p w14:paraId="2D518D1B" w14:textId="77777777" w:rsidR="0038773E" w:rsidRDefault="0038773E" w:rsidP="0038773E">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2C9F1A61" w14:textId="77777777" w:rsidR="0038773E" w:rsidRDefault="0038773E" w:rsidP="0038773E">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EC3BF58" w14:textId="77777777" w:rsidR="0038773E" w:rsidRDefault="0038773E" w:rsidP="0038773E">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09771" w14:textId="77777777" w:rsidR="0038773E" w:rsidRDefault="0038773E" w:rsidP="0038773E">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540EA949" w14:textId="77777777" w:rsidR="0038773E" w:rsidRDefault="0038773E" w:rsidP="0038773E">
      <w:pPr>
        <w:pStyle w:val="KeinLeerraum"/>
        <w:rPr>
          <w:rFonts w:ascii="Arial" w:hAnsi="Arial" w:cs="Arial"/>
          <w:lang w:val="de-DE"/>
        </w:rPr>
      </w:pPr>
    </w:p>
    <w:p w14:paraId="51812A30" w14:textId="77777777" w:rsidR="0038773E" w:rsidRPr="00863FF8" w:rsidRDefault="0038773E" w:rsidP="0038773E">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633C5704" w14:textId="77777777" w:rsidR="0038773E" w:rsidRDefault="0038773E" w:rsidP="0038773E">
      <w:pPr>
        <w:pStyle w:val="KeinLeerraum"/>
        <w:rPr>
          <w:rFonts w:ascii="Arial" w:hAnsi="Arial" w:cs="Arial"/>
          <w:b/>
          <w:bCs/>
          <w:lang w:val="de-DE"/>
        </w:rPr>
      </w:pPr>
    </w:p>
    <w:p w14:paraId="1CE31DA8" w14:textId="77777777" w:rsidR="0038773E" w:rsidRPr="00863FF8" w:rsidRDefault="0038773E" w:rsidP="0038773E">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38773E" w14:paraId="39B454A2" w14:textId="77777777" w:rsidTr="0044484D">
        <w:tc>
          <w:tcPr>
            <w:tcW w:w="4811" w:type="dxa"/>
          </w:tcPr>
          <w:p w14:paraId="4FF56A68" w14:textId="77777777" w:rsidR="0038773E" w:rsidRDefault="0038773E" w:rsidP="0044484D">
            <w:pPr>
              <w:pStyle w:val="KeinLeerraum"/>
              <w:rPr>
                <w:rFonts w:ascii="Arial" w:hAnsi="Arial" w:cs="Arial"/>
                <w:lang w:val="de-DE"/>
              </w:rPr>
            </w:pPr>
            <w:r>
              <w:rPr>
                <w:rFonts w:ascii="Arial" w:hAnsi="Arial" w:cs="Arial"/>
                <w:lang w:val="de-DE"/>
              </w:rPr>
              <w:t>Maschinen-Breite (Einbaumaß)</w:t>
            </w:r>
          </w:p>
        </w:tc>
        <w:tc>
          <w:tcPr>
            <w:tcW w:w="4811" w:type="dxa"/>
          </w:tcPr>
          <w:p w14:paraId="14FFF059" w14:textId="77777777" w:rsidR="0038773E" w:rsidRDefault="0038773E" w:rsidP="0044484D">
            <w:pPr>
              <w:pStyle w:val="KeinLeerraum"/>
              <w:rPr>
                <w:rFonts w:ascii="Arial" w:hAnsi="Arial" w:cs="Arial"/>
                <w:lang w:val="de-DE"/>
              </w:rPr>
            </w:pPr>
            <w:r>
              <w:rPr>
                <w:rFonts w:ascii="Arial" w:hAnsi="Arial" w:cs="Arial"/>
                <w:lang w:val="de-DE"/>
              </w:rPr>
              <w:t>634</w:t>
            </w:r>
          </w:p>
        </w:tc>
      </w:tr>
      <w:tr w:rsidR="0038773E" w14:paraId="3A313D3C" w14:textId="77777777" w:rsidTr="0044484D">
        <w:tc>
          <w:tcPr>
            <w:tcW w:w="4811" w:type="dxa"/>
          </w:tcPr>
          <w:p w14:paraId="561F9D92" w14:textId="77777777" w:rsidR="0038773E" w:rsidRDefault="0038773E" w:rsidP="0044484D">
            <w:pPr>
              <w:pStyle w:val="KeinLeerraum"/>
              <w:rPr>
                <w:rFonts w:ascii="Arial" w:hAnsi="Arial" w:cs="Arial"/>
                <w:lang w:val="de-DE"/>
              </w:rPr>
            </w:pPr>
            <w:r>
              <w:rPr>
                <w:rFonts w:ascii="Arial" w:hAnsi="Arial" w:cs="Arial"/>
                <w:lang w:val="de-DE"/>
              </w:rPr>
              <w:t>Maschinen-Breite (mit Bügel)</w:t>
            </w:r>
          </w:p>
        </w:tc>
        <w:tc>
          <w:tcPr>
            <w:tcW w:w="4811" w:type="dxa"/>
          </w:tcPr>
          <w:p w14:paraId="15ECD843" w14:textId="77777777" w:rsidR="0038773E" w:rsidRDefault="0038773E" w:rsidP="0044484D">
            <w:pPr>
              <w:pStyle w:val="KeinLeerraum"/>
              <w:rPr>
                <w:rFonts w:ascii="Arial" w:hAnsi="Arial" w:cs="Arial"/>
                <w:lang w:val="de-DE"/>
              </w:rPr>
            </w:pPr>
            <w:r>
              <w:rPr>
                <w:rFonts w:ascii="Arial" w:hAnsi="Arial" w:cs="Arial"/>
                <w:lang w:val="de-DE"/>
              </w:rPr>
              <w:t>724</w:t>
            </w:r>
          </w:p>
        </w:tc>
      </w:tr>
      <w:tr w:rsidR="0038773E" w14:paraId="58F494C1" w14:textId="77777777" w:rsidTr="0044484D">
        <w:tc>
          <w:tcPr>
            <w:tcW w:w="4811" w:type="dxa"/>
          </w:tcPr>
          <w:p w14:paraId="0E06F7CC" w14:textId="77777777" w:rsidR="0038773E" w:rsidRDefault="0038773E" w:rsidP="0044484D">
            <w:pPr>
              <w:pStyle w:val="KeinLeerraum"/>
              <w:rPr>
                <w:rFonts w:ascii="Arial" w:hAnsi="Arial" w:cs="Arial"/>
                <w:lang w:val="de-DE"/>
              </w:rPr>
            </w:pPr>
            <w:r>
              <w:rPr>
                <w:rFonts w:ascii="Arial" w:hAnsi="Arial" w:cs="Arial"/>
                <w:lang w:val="de-DE"/>
              </w:rPr>
              <w:t>Maschinen-Tiefe (Einbaumaß)</w:t>
            </w:r>
          </w:p>
        </w:tc>
        <w:tc>
          <w:tcPr>
            <w:tcW w:w="4811" w:type="dxa"/>
          </w:tcPr>
          <w:p w14:paraId="3C5D0E26" w14:textId="77777777" w:rsidR="0038773E" w:rsidRDefault="0038773E" w:rsidP="0044484D">
            <w:pPr>
              <w:pStyle w:val="KeinLeerraum"/>
              <w:rPr>
                <w:rFonts w:ascii="Arial" w:hAnsi="Arial" w:cs="Arial"/>
                <w:lang w:val="de-DE"/>
              </w:rPr>
            </w:pPr>
            <w:r>
              <w:rPr>
                <w:rFonts w:ascii="Arial" w:hAnsi="Arial" w:cs="Arial"/>
                <w:lang w:val="de-DE"/>
              </w:rPr>
              <w:t>744</w:t>
            </w:r>
          </w:p>
        </w:tc>
      </w:tr>
      <w:tr w:rsidR="0038773E" w14:paraId="70F668F2" w14:textId="77777777" w:rsidTr="0044484D">
        <w:tc>
          <w:tcPr>
            <w:tcW w:w="4811" w:type="dxa"/>
          </w:tcPr>
          <w:p w14:paraId="39FB9EDC" w14:textId="77777777" w:rsidR="0038773E" w:rsidRDefault="0038773E" w:rsidP="0044484D">
            <w:pPr>
              <w:pStyle w:val="KeinLeerraum"/>
              <w:rPr>
                <w:rFonts w:ascii="Arial" w:hAnsi="Arial" w:cs="Arial"/>
                <w:lang w:val="de-DE"/>
              </w:rPr>
            </w:pPr>
            <w:r>
              <w:rPr>
                <w:rFonts w:ascii="Arial" w:hAnsi="Arial" w:cs="Arial"/>
                <w:lang w:val="de-DE"/>
              </w:rPr>
              <w:t>Maschinen-Tiefe (mit Bügel)</w:t>
            </w:r>
          </w:p>
        </w:tc>
        <w:tc>
          <w:tcPr>
            <w:tcW w:w="4811" w:type="dxa"/>
          </w:tcPr>
          <w:p w14:paraId="050A233C" w14:textId="77777777" w:rsidR="0038773E" w:rsidRDefault="0038773E" w:rsidP="0044484D">
            <w:pPr>
              <w:pStyle w:val="KeinLeerraum"/>
              <w:rPr>
                <w:rFonts w:ascii="Arial" w:hAnsi="Arial" w:cs="Arial"/>
                <w:lang w:val="de-DE"/>
              </w:rPr>
            </w:pPr>
            <w:r>
              <w:rPr>
                <w:rFonts w:ascii="Arial" w:hAnsi="Arial" w:cs="Arial"/>
                <w:lang w:val="de-DE"/>
              </w:rPr>
              <w:t>818</w:t>
            </w:r>
          </w:p>
        </w:tc>
      </w:tr>
      <w:tr w:rsidR="0038773E" w14:paraId="63D7A6A9" w14:textId="77777777" w:rsidTr="0044484D">
        <w:tc>
          <w:tcPr>
            <w:tcW w:w="4811" w:type="dxa"/>
          </w:tcPr>
          <w:p w14:paraId="3824F5F0" w14:textId="77777777" w:rsidR="0038773E" w:rsidRDefault="0038773E" w:rsidP="0044484D">
            <w:pPr>
              <w:pStyle w:val="KeinLeerraum"/>
              <w:rPr>
                <w:rFonts w:ascii="Arial" w:hAnsi="Arial" w:cs="Arial"/>
                <w:lang w:val="de-DE"/>
              </w:rPr>
            </w:pPr>
            <w:r>
              <w:rPr>
                <w:rFonts w:ascii="Arial" w:hAnsi="Arial" w:cs="Arial"/>
                <w:lang w:val="de-DE"/>
              </w:rPr>
              <w:t>Maschinen-Höhe (geschlossene Haube)</w:t>
            </w:r>
          </w:p>
        </w:tc>
        <w:tc>
          <w:tcPr>
            <w:tcW w:w="4811" w:type="dxa"/>
          </w:tcPr>
          <w:p w14:paraId="7CFBD2EC" w14:textId="77777777" w:rsidR="0038773E" w:rsidRDefault="0038773E" w:rsidP="0044484D">
            <w:pPr>
              <w:pStyle w:val="KeinLeerraum"/>
              <w:rPr>
                <w:rFonts w:ascii="Arial" w:hAnsi="Arial" w:cs="Arial"/>
                <w:lang w:val="de-DE"/>
              </w:rPr>
            </w:pPr>
            <w:r>
              <w:rPr>
                <w:rFonts w:ascii="Arial" w:hAnsi="Arial" w:cs="Arial"/>
                <w:lang w:val="de-DE"/>
              </w:rPr>
              <w:t>1529</w:t>
            </w:r>
          </w:p>
        </w:tc>
      </w:tr>
      <w:tr w:rsidR="0038773E" w14:paraId="13E283A0" w14:textId="77777777" w:rsidTr="0044484D">
        <w:tc>
          <w:tcPr>
            <w:tcW w:w="4811" w:type="dxa"/>
          </w:tcPr>
          <w:p w14:paraId="63219635" w14:textId="77777777" w:rsidR="0038773E" w:rsidRDefault="0038773E" w:rsidP="0044484D">
            <w:pPr>
              <w:pStyle w:val="KeinLeerraum"/>
              <w:rPr>
                <w:rFonts w:ascii="Arial" w:hAnsi="Arial" w:cs="Arial"/>
                <w:lang w:val="de-DE"/>
              </w:rPr>
            </w:pPr>
            <w:r>
              <w:rPr>
                <w:rFonts w:ascii="Arial" w:hAnsi="Arial" w:cs="Arial"/>
                <w:lang w:val="de-DE"/>
              </w:rPr>
              <w:t>Maschinen-Höhe (geöffnete Haube)</w:t>
            </w:r>
          </w:p>
        </w:tc>
        <w:tc>
          <w:tcPr>
            <w:tcW w:w="4811" w:type="dxa"/>
          </w:tcPr>
          <w:p w14:paraId="1A8C4FEA" w14:textId="77777777" w:rsidR="0038773E" w:rsidRDefault="0038773E" w:rsidP="0044484D">
            <w:pPr>
              <w:pStyle w:val="KeinLeerraum"/>
              <w:rPr>
                <w:rFonts w:ascii="Arial" w:hAnsi="Arial" w:cs="Arial"/>
                <w:lang w:val="de-DE"/>
              </w:rPr>
            </w:pPr>
            <w:r>
              <w:rPr>
                <w:rFonts w:ascii="Arial" w:hAnsi="Arial" w:cs="Arial"/>
                <w:lang w:val="de-DE"/>
              </w:rPr>
              <w:t>2010</w:t>
            </w:r>
          </w:p>
        </w:tc>
      </w:tr>
      <w:tr w:rsidR="0038773E" w14:paraId="087131F3" w14:textId="77777777" w:rsidTr="0044484D">
        <w:tc>
          <w:tcPr>
            <w:tcW w:w="4811" w:type="dxa"/>
          </w:tcPr>
          <w:p w14:paraId="73E04CC4" w14:textId="77777777" w:rsidR="0038773E" w:rsidRDefault="0038773E" w:rsidP="0044484D">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7EEDEB84" w14:textId="77777777" w:rsidR="0038773E" w:rsidRDefault="0038773E" w:rsidP="0044484D">
            <w:pPr>
              <w:pStyle w:val="KeinLeerraum"/>
              <w:rPr>
                <w:rFonts w:ascii="Arial" w:hAnsi="Arial" w:cs="Arial"/>
                <w:lang w:val="de-DE"/>
              </w:rPr>
            </w:pPr>
            <w:r>
              <w:rPr>
                <w:rFonts w:ascii="Arial" w:hAnsi="Arial" w:cs="Arial"/>
                <w:lang w:val="de-DE"/>
              </w:rPr>
              <w:t>500 x 500</w:t>
            </w:r>
          </w:p>
        </w:tc>
      </w:tr>
      <w:tr w:rsidR="0038773E" w14:paraId="5625C69F" w14:textId="77777777" w:rsidTr="0044484D">
        <w:tc>
          <w:tcPr>
            <w:tcW w:w="4811" w:type="dxa"/>
          </w:tcPr>
          <w:p w14:paraId="7995E8A7" w14:textId="77777777" w:rsidR="0038773E" w:rsidRDefault="0038773E" w:rsidP="0044484D">
            <w:pPr>
              <w:pStyle w:val="KeinLeerraum"/>
              <w:rPr>
                <w:rFonts w:ascii="Arial" w:hAnsi="Arial" w:cs="Arial"/>
                <w:lang w:val="de-DE"/>
              </w:rPr>
            </w:pPr>
            <w:r>
              <w:rPr>
                <w:rFonts w:ascii="Arial" w:hAnsi="Arial" w:cs="Arial"/>
                <w:lang w:val="de-DE"/>
              </w:rPr>
              <w:t>Einschubhöhe</w:t>
            </w:r>
          </w:p>
        </w:tc>
        <w:tc>
          <w:tcPr>
            <w:tcW w:w="4811" w:type="dxa"/>
          </w:tcPr>
          <w:p w14:paraId="070B4369" w14:textId="77777777" w:rsidR="0038773E" w:rsidRDefault="0038773E" w:rsidP="0044484D">
            <w:pPr>
              <w:pStyle w:val="KeinLeerraum"/>
              <w:rPr>
                <w:rFonts w:ascii="Arial" w:hAnsi="Arial" w:cs="Arial"/>
                <w:lang w:val="de-DE"/>
              </w:rPr>
            </w:pPr>
            <w:r>
              <w:rPr>
                <w:rFonts w:ascii="Arial" w:hAnsi="Arial" w:cs="Arial"/>
                <w:lang w:val="de-DE"/>
              </w:rPr>
              <w:t>450</w:t>
            </w:r>
          </w:p>
        </w:tc>
      </w:tr>
    </w:tbl>
    <w:p w14:paraId="02419370" w14:textId="77777777" w:rsidR="0038773E" w:rsidRDefault="0038773E" w:rsidP="0038773E">
      <w:pPr>
        <w:pStyle w:val="KeinLeerraum"/>
        <w:rPr>
          <w:rFonts w:ascii="Arial" w:hAnsi="Arial" w:cs="Arial"/>
          <w:lang w:val="de-DE"/>
        </w:rPr>
      </w:pPr>
    </w:p>
    <w:p w14:paraId="28C1E2B7" w14:textId="77777777" w:rsidR="0038773E" w:rsidRDefault="0038773E" w:rsidP="0038773E">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38773E" w14:paraId="3EB61280" w14:textId="77777777" w:rsidTr="0044484D">
        <w:tc>
          <w:tcPr>
            <w:tcW w:w="4811" w:type="dxa"/>
          </w:tcPr>
          <w:p w14:paraId="312354B6" w14:textId="77777777" w:rsidR="0038773E" w:rsidRDefault="0038773E" w:rsidP="0044484D">
            <w:pPr>
              <w:pStyle w:val="KeinLeerraum"/>
              <w:rPr>
                <w:rFonts w:ascii="Arial" w:hAnsi="Arial" w:cs="Arial"/>
                <w:lang w:val="de-DE"/>
              </w:rPr>
            </w:pPr>
            <w:r>
              <w:rPr>
                <w:rFonts w:ascii="Arial" w:hAnsi="Arial" w:cs="Arial"/>
                <w:lang w:val="de-DE"/>
              </w:rPr>
              <w:t>Programmzeiten</w:t>
            </w:r>
          </w:p>
        </w:tc>
        <w:tc>
          <w:tcPr>
            <w:tcW w:w="4811" w:type="dxa"/>
          </w:tcPr>
          <w:p w14:paraId="33758683" w14:textId="77777777" w:rsidR="0038773E" w:rsidRDefault="0038773E" w:rsidP="0044484D">
            <w:pPr>
              <w:pStyle w:val="KeinLeerraum"/>
              <w:rPr>
                <w:rFonts w:ascii="Arial" w:hAnsi="Arial" w:cs="Arial"/>
                <w:lang w:val="de-DE"/>
              </w:rPr>
            </w:pPr>
            <w:r>
              <w:rPr>
                <w:rFonts w:ascii="Arial" w:hAnsi="Arial" w:cs="Arial"/>
                <w:lang w:val="de-DE"/>
              </w:rPr>
              <w:t xml:space="preserve">60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38773E" w14:paraId="6635F496" w14:textId="77777777" w:rsidTr="0044484D">
        <w:tc>
          <w:tcPr>
            <w:tcW w:w="4811" w:type="dxa"/>
          </w:tcPr>
          <w:p w14:paraId="69F09A34" w14:textId="77777777" w:rsidR="0038773E" w:rsidRDefault="0038773E" w:rsidP="0044484D">
            <w:pPr>
              <w:pStyle w:val="KeinLeerraum"/>
              <w:rPr>
                <w:rFonts w:ascii="Arial" w:hAnsi="Arial" w:cs="Arial"/>
                <w:lang w:val="de-DE"/>
              </w:rPr>
            </w:pPr>
            <w:r>
              <w:rPr>
                <w:rFonts w:ascii="Arial" w:hAnsi="Arial" w:cs="Arial"/>
                <w:lang w:val="de-DE"/>
              </w:rPr>
              <w:t>Spülleistung *</w:t>
            </w:r>
          </w:p>
        </w:tc>
        <w:tc>
          <w:tcPr>
            <w:tcW w:w="4811" w:type="dxa"/>
          </w:tcPr>
          <w:p w14:paraId="4E58B7B3" w14:textId="77777777" w:rsidR="0038773E" w:rsidRDefault="0038773E" w:rsidP="0044484D">
            <w:pPr>
              <w:pStyle w:val="KeinLeerraum"/>
              <w:rPr>
                <w:rFonts w:ascii="Arial" w:hAnsi="Arial" w:cs="Arial"/>
                <w:lang w:val="de-DE"/>
              </w:rPr>
            </w:pPr>
            <w:r>
              <w:rPr>
                <w:rFonts w:ascii="Arial" w:hAnsi="Arial" w:cs="Arial"/>
                <w:lang w:val="de-DE"/>
              </w:rPr>
              <w:t>bis zu 60 Körbe / h oder 1500 Gläser / h /</w:t>
            </w:r>
          </w:p>
          <w:p w14:paraId="3C8C1CB4" w14:textId="77777777" w:rsidR="0038773E" w:rsidRDefault="0038773E" w:rsidP="0044484D">
            <w:pPr>
              <w:pStyle w:val="KeinLeerraum"/>
              <w:rPr>
                <w:rFonts w:ascii="Arial" w:hAnsi="Arial" w:cs="Arial"/>
                <w:lang w:val="de-DE"/>
              </w:rPr>
            </w:pPr>
            <w:r>
              <w:rPr>
                <w:rFonts w:ascii="Arial" w:hAnsi="Arial" w:cs="Arial"/>
                <w:lang w:val="de-DE"/>
              </w:rPr>
              <w:t>1080 Teller / h</w:t>
            </w:r>
          </w:p>
        </w:tc>
      </w:tr>
      <w:tr w:rsidR="0038773E" w14:paraId="51EDD2F5" w14:textId="77777777" w:rsidTr="0044484D">
        <w:tc>
          <w:tcPr>
            <w:tcW w:w="4811" w:type="dxa"/>
          </w:tcPr>
          <w:p w14:paraId="3EF51E78" w14:textId="77777777" w:rsidR="0038773E" w:rsidRDefault="0038773E" w:rsidP="0044484D">
            <w:pPr>
              <w:pStyle w:val="KeinLeerraum"/>
              <w:rPr>
                <w:rFonts w:ascii="Arial" w:hAnsi="Arial" w:cs="Arial"/>
                <w:lang w:val="de-DE"/>
              </w:rPr>
            </w:pPr>
            <w:r>
              <w:rPr>
                <w:rFonts w:ascii="Arial" w:hAnsi="Arial" w:cs="Arial"/>
                <w:lang w:val="de-DE"/>
              </w:rPr>
              <w:t>Waschtemperatur</w:t>
            </w:r>
          </w:p>
        </w:tc>
        <w:tc>
          <w:tcPr>
            <w:tcW w:w="4811" w:type="dxa"/>
          </w:tcPr>
          <w:p w14:paraId="5C9EC4B9" w14:textId="77777777" w:rsidR="0038773E" w:rsidRDefault="0038773E" w:rsidP="0044484D">
            <w:pPr>
              <w:pStyle w:val="KeinLeerraum"/>
              <w:rPr>
                <w:rFonts w:ascii="Arial" w:hAnsi="Arial" w:cs="Arial"/>
                <w:lang w:val="de-DE"/>
              </w:rPr>
            </w:pPr>
            <w:r>
              <w:rPr>
                <w:rFonts w:ascii="Arial" w:hAnsi="Arial" w:cs="Arial"/>
                <w:lang w:val="de-DE"/>
              </w:rPr>
              <w:t>60°C</w:t>
            </w:r>
          </w:p>
        </w:tc>
      </w:tr>
      <w:tr w:rsidR="0038773E" w14:paraId="5E9D4F13" w14:textId="77777777" w:rsidTr="0044484D">
        <w:tc>
          <w:tcPr>
            <w:tcW w:w="4811" w:type="dxa"/>
          </w:tcPr>
          <w:p w14:paraId="2BC2F478" w14:textId="77777777" w:rsidR="0038773E" w:rsidRDefault="0038773E" w:rsidP="0044484D">
            <w:pPr>
              <w:pStyle w:val="KeinLeerraum"/>
              <w:rPr>
                <w:rFonts w:ascii="Arial" w:hAnsi="Arial" w:cs="Arial"/>
                <w:lang w:val="de-DE"/>
              </w:rPr>
            </w:pPr>
            <w:r>
              <w:rPr>
                <w:rFonts w:ascii="Arial" w:hAnsi="Arial" w:cs="Arial"/>
                <w:lang w:val="de-DE"/>
              </w:rPr>
              <w:t>Klarspültemperatur</w:t>
            </w:r>
          </w:p>
        </w:tc>
        <w:tc>
          <w:tcPr>
            <w:tcW w:w="4811" w:type="dxa"/>
          </w:tcPr>
          <w:p w14:paraId="712975E9" w14:textId="77777777" w:rsidR="0038773E" w:rsidRDefault="0038773E" w:rsidP="0044484D">
            <w:pPr>
              <w:pStyle w:val="KeinLeerraum"/>
              <w:rPr>
                <w:rFonts w:ascii="Arial" w:hAnsi="Arial" w:cs="Arial"/>
                <w:lang w:val="de-DE"/>
              </w:rPr>
            </w:pPr>
            <w:r>
              <w:rPr>
                <w:rFonts w:ascii="Arial" w:hAnsi="Arial" w:cs="Arial"/>
                <w:lang w:val="de-DE"/>
              </w:rPr>
              <w:t>80°C</w:t>
            </w:r>
          </w:p>
        </w:tc>
      </w:tr>
      <w:tr w:rsidR="0038773E" w14:paraId="372AFADE" w14:textId="77777777" w:rsidTr="0044484D">
        <w:tc>
          <w:tcPr>
            <w:tcW w:w="4811" w:type="dxa"/>
          </w:tcPr>
          <w:p w14:paraId="53EF673D" w14:textId="77777777" w:rsidR="0038773E" w:rsidRDefault="0038773E" w:rsidP="0044484D">
            <w:pPr>
              <w:pStyle w:val="KeinLeerraum"/>
              <w:rPr>
                <w:rFonts w:ascii="Arial" w:hAnsi="Arial" w:cs="Arial"/>
                <w:lang w:val="de-DE"/>
              </w:rPr>
            </w:pPr>
            <w:r>
              <w:rPr>
                <w:rFonts w:ascii="Arial" w:hAnsi="Arial" w:cs="Arial"/>
                <w:lang w:val="de-DE"/>
              </w:rPr>
              <w:t>Tankinhalt</w:t>
            </w:r>
          </w:p>
        </w:tc>
        <w:tc>
          <w:tcPr>
            <w:tcW w:w="4811" w:type="dxa"/>
          </w:tcPr>
          <w:p w14:paraId="2258791C" w14:textId="77777777" w:rsidR="0038773E" w:rsidRDefault="0038773E" w:rsidP="0044484D">
            <w:pPr>
              <w:pStyle w:val="KeinLeerraum"/>
              <w:rPr>
                <w:rFonts w:ascii="Arial" w:hAnsi="Arial" w:cs="Arial"/>
                <w:lang w:val="de-DE"/>
              </w:rPr>
            </w:pPr>
            <w:r>
              <w:rPr>
                <w:rFonts w:ascii="Arial" w:hAnsi="Arial" w:cs="Arial"/>
                <w:lang w:val="de-DE"/>
              </w:rPr>
              <w:t>15,0 Liter</w:t>
            </w:r>
          </w:p>
        </w:tc>
      </w:tr>
      <w:tr w:rsidR="0038773E" w14:paraId="6DD5E808" w14:textId="77777777" w:rsidTr="0044484D">
        <w:tc>
          <w:tcPr>
            <w:tcW w:w="4811" w:type="dxa"/>
          </w:tcPr>
          <w:p w14:paraId="06E6EC5F" w14:textId="77777777" w:rsidR="0038773E" w:rsidRDefault="0038773E" w:rsidP="0044484D">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6406A431" w14:textId="77777777" w:rsidR="0038773E" w:rsidRDefault="0038773E" w:rsidP="0044484D">
            <w:pPr>
              <w:pStyle w:val="KeinLeerraum"/>
              <w:rPr>
                <w:rFonts w:ascii="Arial" w:hAnsi="Arial" w:cs="Arial"/>
                <w:lang w:val="de-DE"/>
              </w:rPr>
            </w:pPr>
            <w:r>
              <w:rPr>
                <w:rFonts w:ascii="Arial" w:hAnsi="Arial" w:cs="Arial"/>
                <w:lang w:val="de-DE"/>
              </w:rPr>
              <w:t>12,0 Liter</w:t>
            </w:r>
          </w:p>
        </w:tc>
      </w:tr>
      <w:tr w:rsidR="0038773E" w14:paraId="7DC4E4BE" w14:textId="77777777" w:rsidTr="0044484D">
        <w:tc>
          <w:tcPr>
            <w:tcW w:w="4811" w:type="dxa"/>
          </w:tcPr>
          <w:p w14:paraId="42335AE4" w14:textId="77777777" w:rsidR="0038773E" w:rsidRDefault="0038773E" w:rsidP="0044484D">
            <w:pPr>
              <w:pStyle w:val="KeinLeerraum"/>
              <w:rPr>
                <w:rFonts w:ascii="Arial" w:hAnsi="Arial" w:cs="Arial"/>
                <w:lang w:val="de-DE"/>
              </w:rPr>
            </w:pPr>
            <w:r>
              <w:rPr>
                <w:rFonts w:ascii="Arial" w:hAnsi="Arial" w:cs="Arial"/>
                <w:lang w:val="de-DE"/>
              </w:rPr>
              <w:t>Frischwasserverbrauch / Korb</w:t>
            </w:r>
          </w:p>
        </w:tc>
        <w:tc>
          <w:tcPr>
            <w:tcW w:w="4811" w:type="dxa"/>
          </w:tcPr>
          <w:p w14:paraId="4732AA87" w14:textId="77777777" w:rsidR="0038773E" w:rsidRDefault="0038773E" w:rsidP="0044484D">
            <w:pPr>
              <w:pStyle w:val="KeinLeerraum"/>
              <w:rPr>
                <w:rFonts w:ascii="Arial" w:hAnsi="Arial" w:cs="Arial"/>
                <w:lang w:val="de-DE"/>
              </w:rPr>
            </w:pPr>
            <w:r>
              <w:rPr>
                <w:rFonts w:ascii="Arial" w:hAnsi="Arial" w:cs="Arial"/>
                <w:lang w:val="de-DE"/>
              </w:rPr>
              <w:t>1,9 Liter</w:t>
            </w:r>
          </w:p>
        </w:tc>
      </w:tr>
    </w:tbl>
    <w:p w14:paraId="058835DA" w14:textId="77777777" w:rsidR="0038773E" w:rsidRDefault="0038773E" w:rsidP="0038773E">
      <w:pPr>
        <w:pStyle w:val="KeinLeerraum"/>
        <w:rPr>
          <w:rFonts w:ascii="Arial" w:hAnsi="Arial" w:cs="Arial"/>
          <w:lang w:val="de-DE"/>
        </w:rPr>
      </w:pPr>
    </w:p>
    <w:p w14:paraId="5586A42A" w14:textId="77777777" w:rsidR="0038773E" w:rsidRPr="00522DAB" w:rsidRDefault="0038773E" w:rsidP="0038773E">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38773E" w14:paraId="1F338621" w14:textId="77777777" w:rsidTr="0044484D">
        <w:tc>
          <w:tcPr>
            <w:tcW w:w="4811" w:type="dxa"/>
          </w:tcPr>
          <w:p w14:paraId="2954D366" w14:textId="77777777" w:rsidR="0038773E" w:rsidRDefault="0038773E" w:rsidP="0044484D">
            <w:pPr>
              <w:pStyle w:val="KeinLeerraum"/>
              <w:rPr>
                <w:rFonts w:ascii="Arial" w:hAnsi="Arial" w:cs="Arial"/>
                <w:lang w:val="de-DE"/>
              </w:rPr>
            </w:pPr>
            <w:r>
              <w:rPr>
                <w:rFonts w:ascii="Arial" w:hAnsi="Arial" w:cs="Arial"/>
                <w:lang w:val="de-DE"/>
              </w:rPr>
              <w:t xml:space="preserve">Heizleistung Erhitzer </w:t>
            </w:r>
          </w:p>
        </w:tc>
        <w:tc>
          <w:tcPr>
            <w:tcW w:w="4811" w:type="dxa"/>
          </w:tcPr>
          <w:p w14:paraId="363EB85D" w14:textId="77777777" w:rsidR="0038773E" w:rsidRDefault="0038773E" w:rsidP="0044484D">
            <w:pPr>
              <w:pStyle w:val="KeinLeerraum"/>
              <w:rPr>
                <w:rFonts w:ascii="Arial" w:hAnsi="Arial" w:cs="Arial"/>
                <w:lang w:val="de-DE"/>
              </w:rPr>
            </w:pPr>
            <w:r>
              <w:rPr>
                <w:rFonts w:ascii="Arial" w:hAnsi="Arial" w:cs="Arial"/>
                <w:lang w:val="de-DE"/>
              </w:rPr>
              <w:t>9,1 kW</w:t>
            </w:r>
          </w:p>
        </w:tc>
      </w:tr>
      <w:tr w:rsidR="0038773E" w14:paraId="44ED694F" w14:textId="77777777" w:rsidTr="0044484D">
        <w:tc>
          <w:tcPr>
            <w:tcW w:w="4811" w:type="dxa"/>
          </w:tcPr>
          <w:p w14:paraId="16AD5843" w14:textId="77777777" w:rsidR="0038773E" w:rsidRDefault="0038773E" w:rsidP="0044484D">
            <w:pPr>
              <w:pStyle w:val="KeinLeerraum"/>
              <w:rPr>
                <w:rFonts w:ascii="Arial" w:hAnsi="Arial" w:cs="Arial"/>
                <w:lang w:val="de-DE"/>
              </w:rPr>
            </w:pPr>
            <w:r>
              <w:rPr>
                <w:rFonts w:ascii="Arial" w:hAnsi="Arial" w:cs="Arial"/>
                <w:lang w:val="de-DE"/>
              </w:rPr>
              <w:t>Gesamtanschlusswert</w:t>
            </w:r>
          </w:p>
        </w:tc>
        <w:tc>
          <w:tcPr>
            <w:tcW w:w="4811" w:type="dxa"/>
          </w:tcPr>
          <w:p w14:paraId="131FC5A1" w14:textId="77777777" w:rsidR="0038773E" w:rsidRDefault="0038773E" w:rsidP="0044484D">
            <w:pPr>
              <w:pStyle w:val="KeinLeerraum"/>
              <w:rPr>
                <w:rFonts w:ascii="Arial" w:hAnsi="Arial" w:cs="Arial"/>
                <w:lang w:val="de-DE"/>
              </w:rPr>
            </w:pPr>
            <w:r>
              <w:rPr>
                <w:rFonts w:ascii="Arial" w:hAnsi="Arial" w:cs="Arial"/>
                <w:lang w:val="de-DE"/>
              </w:rPr>
              <w:t>9,6 kW</w:t>
            </w:r>
          </w:p>
        </w:tc>
      </w:tr>
      <w:tr w:rsidR="0038773E" w14:paraId="30905830" w14:textId="77777777" w:rsidTr="0044484D">
        <w:tc>
          <w:tcPr>
            <w:tcW w:w="4811" w:type="dxa"/>
          </w:tcPr>
          <w:p w14:paraId="62EDE1E6" w14:textId="77777777" w:rsidR="0038773E" w:rsidRDefault="0038773E" w:rsidP="0044484D">
            <w:pPr>
              <w:pStyle w:val="KeinLeerraum"/>
              <w:rPr>
                <w:rFonts w:ascii="Arial" w:hAnsi="Arial" w:cs="Arial"/>
                <w:lang w:val="de-DE"/>
              </w:rPr>
            </w:pPr>
            <w:r>
              <w:rPr>
                <w:rFonts w:ascii="Arial" w:hAnsi="Arial" w:cs="Arial"/>
                <w:lang w:val="de-DE"/>
              </w:rPr>
              <w:t>Pumpenleistung (Waschpumpe)</w:t>
            </w:r>
          </w:p>
        </w:tc>
        <w:tc>
          <w:tcPr>
            <w:tcW w:w="4811" w:type="dxa"/>
          </w:tcPr>
          <w:p w14:paraId="5B002B77" w14:textId="77777777" w:rsidR="0038773E" w:rsidRDefault="0038773E" w:rsidP="0044484D">
            <w:pPr>
              <w:pStyle w:val="KeinLeerraum"/>
              <w:rPr>
                <w:rFonts w:ascii="Arial" w:hAnsi="Arial" w:cs="Arial"/>
                <w:lang w:val="de-DE"/>
              </w:rPr>
            </w:pPr>
            <w:r>
              <w:rPr>
                <w:rFonts w:ascii="Arial" w:hAnsi="Arial" w:cs="Arial"/>
                <w:lang w:val="de-DE"/>
              </w:rPr>
              <w:t>0,47 kW</w:t>
            </w:r>
          </w:p>
        </w:tc>
      </w:tr>
      <w:tr w:rsidR="0038773E" w14:paraId="74111D53" w14:textId="77777777" w:rsidTr="0044484D">
        <w:tc>
          <w:tcPr>
            <w:tcW w:w="4811" w:type="dxa"/>
          </w:tcPr>
          <w:p w14:paraId="2C93E8C1" w14:textId="77777777" w:rsidR="0038773E" w:rsidRDefault="0038773E" w:rsidP="0044484D">
            <w:pPr>
              <w:pStyle w:val="KeinLeerraum"/>
              <w:rPr>
                <w:rFonts w:ascii="Arial" w:hAnsi="Arial" w:cs="Arial"/>
                <w:lang w:val="de-DE"/>
              </w:rPr>
            </w:pPr>
            <w:r>
              <w:rPr>
                <w:rFonts w:ascii="Arial" w:hAnsi="Arial" w:cs="Arial"/>
                <w:lang w:val="de-DE"/>
              </w:rPr>
              <w:t>Pumpenleistung (Nachspülpumpe)</w:t>
            </w:r>
          </w:p>
        </w:tc>
        <w:tc>
          <w:tcPr>
            <w:tcW w:w="4811" w:type="dxa"/>
          </w:tcPr>
          <w:p w14:paraId="4154FA3F" w14:textId="77777777" w:rsidR="0038773E" w:rsidRDefault="0038773E" w:rsidP="0044484D">
            <w:pPr>
              <w:pStyle w:val="KeinLeerraum"/>
              <w:rPr>
                <w:rFonts w:ascii="Arial" w:hAnsi="Arial" w:cs="Arial"/>
                <w:lang w:val="de-DE"/>
              </w:rPr>
            </w:pPr>
            <w:r>
              <w:rPr>
                <w:rFonts w:ascii="Arial" w:hAnsi="Arial" w:cs="Arial"/>
                <w:lang w:val="de-DE"/>
              </w:rPr>
              <w:t>0,2 kW</w:t>
            </w:r>
          </w:p>
        </w:tc>
      </w:tr>
      <w:tr w:rsidR="0038773E" w14:paraId="78AA5C98" w14:textId="77777777" w:rsidTr="0044484D">
        <w:tc>
          <w:tcPr>
            <w:tcW w:w="4811" w:type="dxa"/>
          </w:tcPr>
          <w:p w14:paraId="4F9EDC35" w14:textId="77777777" w:rsidR="0038773E" w:rsidRDefault="0038773E" w:rsidP="0044484D">
            <w:pPr>
              <w:pStyle w:val="KeinLeerraum"/>
              <w:rPr>
                <w:rFonts w:ascii="Arial" w:hAnsi="Arial" w:cs="Arial"/>
                <w:lang w:val="de-DE"/>
              </w:rPr>
            </w:pPr>
            <w:r>
              <w:rPr>
                <w:rFonts w:ascii="Arial" w:hAnsi="Arial" w:cs="Arial"/>
                <w:lang w:val="de-DE"/>
              </w:rPr>
              <w:t>Pumpenleistung (Ablaufpumpe)</w:t>
            </w:r>
          </w:p>
        </w:tc>
        <w:tc>
          <w:tcPr>
            <w:tcW w:w="4811" w:type="dxa"/>
          </w:tcPr>
          <w:p w14:paraId="1C72BC31" w14:textId="77777777" w:rsidR="0038773E" w:rsidRDefault="0038773E" w:rsidP="0044484D">
            <w:pPr>
              <w:pStyle w:val="KeinLeerraum"/>
              <w:rPr>
                <w:rFonts w:ascii="Arial" w:hAnsi="Arial" w:cs="Arial"/>
                <w:lang w:val="de-DE"/>
              </w:rPr>
            </w:pPr>
            <w:r>
              <w:rPr>
                <w:rFonts w:ascii="Arial" w:hAnsi="Arial" w:cs="Arial"/>
                <w:lang w:val="de-DE"/>
              </w:rPr>
              <w:t>0,05 kW</w:t>
            </w:r>
          </w:p>
        </w:tc>
      </w:tr>
      <w:tr w:rsidR="0038773E" w14:paraId="73628640" w14:textId="77777777" w:rsidTr="0044484D">
        <w:tc>
          <w:tcPr>
            <w:tcW w:w="4811" w:type="dxa"/>
          </w:tcPr>
          <w:p w14:paraId="3AAF2749" w14:textId="77777777" w:rsidR="0038773E" w:rsidRDefault="0038773E" w:rsidP="0044484D">
            <w:pPr>
              <w:pStyle w:val="KeinLeerraum"/>
              <w:rPr>
                <w:rFonts w:ascii="Arial" w:hAnsi="Arial" w:cs="Arial"/>
                <w:lang w:val="de-DE"/>
              </w:rPr>
            </w:pPr>
            <w:r>
              <w:rPr>
                <w:rFonts w:ascii="Arial" w:hAnsi="Arial" w:cs="Arial"/>
                <w:lang w:val="de-DE"/>
              </w:rPr>
              <w:t xml:space="preserve">Absicherung </w:t>
            </w:r>
          </w:p>
        </w:tc>
        <w:tc>
          <w:tcPr>
            <w:tcW w:w="4811" w:type="dxa"/>
          </w:tcPr>
          <w:p w14:paraId="6C82DCEE" w14:textId="77777777" w:rsidR="0038773E" w:rsidRDefault="0038773E" w:rsidP="0044484D">
            <w:pPr>
              <w:pStyle w:val="KeinLeerraum"/>
              <w:rPr>
                <w:rFonts w:ascii="Arial" w:hAnsi="Arial" w:cs="Arial"/>
                <w:lang w:val="de-DE"/>
              </w:rPr>
            </w:pPr>
            <w:r>
              <w:rPr>
                <w:rFonts w:ascii="Arial" w:hAnsi="Arial" w:cs="Arial"/>
                <w:lang w:val="de-DE"/>
              </w:rPr>
              <w:t>16 A</w:t>
            </w:r>
          </w:p>
        </w:tc>
      </w:tr>
      <w:tr w:rsidR="0038773E" w14:paraId="70A74062" w14:textId="77777777" w:rsidTr="0044484D">
        <w:tc>
          <w:tcPr>
            <w:tcW w:w="4811" w:type="dxa"/>
          </w:tcPr>
          <w:p w14:paraId="25C545C1" w14:textId="77777777" w:rsidR="0038773E" w:rsidRDefault="0038773E" w:rsidP="0044484D">
            <w:pPr>
              <w:pStyle w:val="KeinLeerraum"/>
              <w:rPr>
                <w:rFonts w:ascii="Arial" w:hAnsi="Arial" w:cs="Arial"/>
                <w:lang w:val="de-DE"/>
              </w:rPr>
            </w:pPr>
            <w:r>
              <w:rPr>
                <w:rFonts w:ascii="Arial" w:hAnsi="Arial" w:cs="Arial"/>
                <w:lang w:val="de-DE"/>
              </w:rPr>
              <w:t>Nennspannung</w:t>
            </w:r>
          </w:p>
        </w:tc>
        <w:tc>
          <w:tcPr>
            <w:tcW w:w="4811" w:type="dxa"/>
          </w:tcPr>
          <w:p w14:paraId="1C11C45F" w14:textId="77777777" w:rsidR="0038773E" w:rsidRDefault="0038773E" w:rsidP="0044484D">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5B5DE191" w14:textId="77777777" w:rsidR="0038773E" w:rsidRDefault="0038773E" w:rsidP="0038773E">
      <w:pPr>
        <w:pStyle w:val="KeinLeerraum"/>
        <w:rPr>
          <w:rFonts w:ascii="Arial" w:hAnsi="Arial" w:cs="Arial"/>
          <w:lang w:val="de-DE"/>
        </w:rPr>
      </w:pPr>
    </w:p>
    <w:p w14:paraId="3BA35C28" w14:textId="77777777" w:rsidR="0038773E" w:rsidRDefault="0038773E" w:rsidP="0038773E">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38773E" w14:paraId="4C2D6FF8" w14:textId="77777777" w:rsidTr="0044484D">
        <w:tc>
          <w:tcPr>
            <w:tcW w:w="4811" w:type="dxa"/>
          </w:tcPr>
          <w:p w14:paraId="05133444" w14:textId="77777777" w:rsidR="0038773E" w:rsidRDefault="0038773E" w:rsidP="0044484D">
            <w:pPr>
              <w:pStyle w:val="KeinLeerraum"/>
              <w:rPr>
                <w:rFonts w:ascii="Arial" w:hAnsi="Arial" w:cs="Arial"/>
                <w:lang w:val="de-DE"/>
              </w:rPr>
            </w:pPr>
            <w:r>
              <w:rPr>
                <w:rFonts w:ascii="Arial" w:hAnsi="Arial" w:cs="Arial"/>
                <w:lang w:val="de-DE"/>
              </w:rPr>
              <w:t>Ablaufschlauch</w:t>
            </w:r>
          </w:p>
        </w:tc>
        <w:tc>
          <w:tcPr>
            <w:tcW w:w="4811" w:type="dxa"/>
          </w:tcPr>
          <w:p w14:paraId="4CC8BDFD" w14:textId="77777777" w:rsidR="0038773E" w:rsidRDefault="0038773E" w:rsidP="0044484D">
            <w:pPr>
              <w:pStyle w:val="KeinLeerraum"/>
              <w:rPr>
                <w:rFonts w:ascii="Arial" w:hAnsi="Arial" w:cs="Arial"/>
                <w:lang w:val="de-DE"/>
              </w:rPr>
            </w:pPr>
            <w:r>
              <w:rPr>
                <w:rFonts w:ascii="Arial" w:hAnsi="Arial" w:cs="Arial"/>
                <w:lang w:val="de-DE"/>
              </w:rPr>
              <w:t>1.700 mm (ID 29/ AD 33 mm)</w:t>
            </w:r>
          </w:p>
        </w:tc>
      </w:tr>
      <w:tr w:rsidR="0038773E" w14:paraId="0017D413" w14:textId="77777777" w:rsidTr="0044484D">
        <w:tc>
          <w:tcPr>
            <w:tcW w:w="4811" w:type="dxa"/>
          </w:tcPr>
          <w:p w14:paraId="062D6DDD" w14:textId="77777777" w:rsidR="0038773E" w:rsidRDefault="0038773E" w:rsidP="0044484D">
            <w:pPr>
              <w:pStyle w:val="KeinLeerraum"/>
              <w:rPr>
                <w:rFonts w:ascii="Arial" w:hAnsi="Arial" w:cs="Arial"/>
                <w:lang w:val="de-DE"/>
              </w:rPr>
            </w:pPr>
            <w:r>
              <w:rPr>
                <w:rFonts w:ascii="Arial" w:hAnsi="Arial" w:cs="Arial"/>
                <w:lang w:val="de-DE"/>
              </w:rPr>
              <w:t>Zulaufschlauch</w:t>
            </w:r>
          </w:p>
        </w:tc>
        <w:tc>
          <w:tcPr>
            <w:tcW w:w="4811" w:type="dxa"/>
          </w:tcPr>
          <w:p w14:paraId="17DC78ED" w14:textId="77777777" w:rsidR="0038773E" w:rsidRDefault="0038773E" w:rsidP="0044484D">
            <w:pPr>
              <w:pStyle w:val="KeinLeerraum"/>
              <w:rPr>
                <w:rFonts w:ascii="Arial" w:hAnsi="Arial" w:cs="Arial"/>
                <w:lang w:val="de-DE"/>
              </w:rPr>
            </w:pPr>
            <w:r>
              <w:rPr>
                <w:rFonts w:ascii="Arial" w:hAnsi="Arial" w:cs="Arial"/>
                <w:lang w:val="de-DE"/>
              </w:rPr>
              <w:t>2.000 mm (R ¾)</w:t>
            </w:r>
          </w:p>
        </w:tc>
      </w:tr>
      <w:tr w:rsidR="0038773E" w14:paraId="30DAFB47" w14:textId="77777777" w:rsidTr="0044484D">
        <w:tc>
          <w:tcPr>
            <w:tcW w:w="4811" w:type="dxa"/>
          </w:tcPr>
          <w:p w14:paraId="2D2F8451" w14:textId="77777777" w:rsidR="0038773E" w:rsidRDefault="0038773E" w:rsidP="0044484D">
            <w:pPr>
              <w:pStyle w:val="KeinLeerraum"/>
              <w:rPr>
                <w:rFonts w:ascii="Arial" w:hAnsi="Arial" w:cs="Arial"/>
                <w:lang w:val="de-DE"/>
              </w:rPr>
            </w:pPr>
            <w:r>
              <w:rPr>
                <w:rFonts w:ascii="Arial" w:hAnsi="Arial" w:cs="Arial"/>
                <w:lang w:val="de-DE"/>
              </w:rPr>
              <w:t>Fließdruck</w:t>
            </w:r>
          </w:p>
        </w:tc>
        <w:tc>
          <w:tcPr>
            <w:tcW w:w="4811" w:type="dxa"/>
          </w:tcPr>
          <w:p w14:paraId="12F3DFBC" w14:textId="77777777" w:rsidR="0038773E" w:rsidRDefault="0038773E" w:rsidP="0044484D">
            <w:pPr>
              <w:pStyle w:val="KeinLeerraum"/>
              <w:rPr>
                <w:rFonts w:ascii="Arial" w:hAnsi="Arial" w:cs="Arial"/>
                <w:lang w:val="de-DE"/>
              </w:rPr>
            </w:pPr>
            <w:r>
              <w:rPr>
                <w:rFonts w:ascii="Arial" w:hAnsi="Arial" w:cs="Arial"/>
                <w:lang w:val="de-DE"/>
              </w:rPr>
              <w:t>1,0 – 4,0 bar</w:t>
            </w:r>
          </w:p>
        </w:tc>
      </w:tr>
      <w:tr w:rsidR="0038773E" w14:paraId="334ACBC6" w14:textId="77777777" w:rsidTr="0044484D">
        <w:tc>
          <w:tcPr>
            <w:tcW w:w="4811" w:type="dxa"/>
          </w:tcPr>
          <w:p w14:paraId="5BE68D50" w14:textId="77777777" w:rsidR="0038773E" w:rsidRDefault="0038773E" w:rsidP="0044484D">
            <w:pPr>
              <w:pStyle w:val="KeinLeerraum"/>
              <w:rPr>
                <w:rFonts w:ascii="Arial" w:hAnsi="Arial" w:cs="Arial"/>
                <w:lang w:val="de-DE"/>
              </w:rPr>
            </w:pPr>
            <w:r>
              <w:rPr>
                <w:rFonts w:ascii="Arial" w:hAnsi="Arial" w:cs="Arial"/>
                <w:lang w:val="de-DE"/>
              </w:rPr>
              <w:t>Max. Zulauf-Temperatur</w:t>
            </w:r>
          </w:p>
        </w:tc>
        <w:tc>
          <w:tcPr>
            <w:tcW w:w="4811" w:type="dxa"/>
          </w:tcPr>
          <w:p w14:paraId="36C80A95" w14:textId="77777777" w:rsidR="0038773E" w:rsidRDefault="0038773E" w:rsidP="0044484D">
            <w:pPr>
              <w:pStyle w:val="KeinLeerraum"/>
              <w:rPr>
                <w:rFonts w:ascii="Arial" w:hAnsi="Arial" w:cs="Arial"/>
                <w:lang w:val="de-DE"/>
              </w:rPr>
            </w:pPr>
            <w:r>
              <w:rPr>
                <w:rFonts w:ascii="Arial" w:hAnsi="Arial" w:cs="Arial"/>
                <w:lang w:val="de-DE"/>
              </w:rPr>
              <w:t>50°C</w:t>
            </w:r>
          </w:p>
        </w:tc>
      </w:tr>
      <w:tr w:rsidR="0038773E" w14:paraId="19D38017" w14:textId="77777777" w:rsidTr="0044484D">
        <w:tc>
          <w:tcPr>
            <w:tcW w:w="4811" w:type="dxa"/>
          </w:tcPr>
          <w:p w14:paraId="57783602" w14:textId="77777777" w:rsidR="0038773E" w:rsidRDefault="0038773E" w:rsidP="0044484D">
            <w:pPr>
              <w:pStyle w:val="KeinLeerraum"/>
              <w:rPr>
                <w:rFonts w:ascii="Arial" w:hAnsi="Arial" w:cs="Arial"/>
                <w:lang w:val="de-DE"/>
              </w:rPr>
            </w:pPr>
            <w:r>
              <w:rPr>
                <w:rFonts w:ascii="Arial" w:hAnsi="Arial" w:cs="Arial"/>
                <w:lang w:val="de-DE"/>
              </w:rPr>
              <w:t>Länge Anschlusskabel</w:t>
            </w:r>
          </w:p>
        </w:tc>
        <w:tc>
          <w:tcPr>
            <w:tcW w:w="4811" w:type="dxa"/>
          </w:tcPr>
          <w:p w14:paraId="39BCC4B7" w14:textId="77777777" w:rsidR="0038773E" w:rsidRDefault="0038773E" w:rsidP="0044484D">
            <w:pPr>
              <w:pStyle w:val="KeinLeerraum"/>
              <w:rPr>
                <w:rFonts w:ascii="Arial" w:hAnsi="Arial" w:cs="Arial"/>
                <w:lang w:val="de-DE"/>
              </w:rPr>
            </w:pPr>
            <w:r>
              <w:rPr>
                <w:rFonts w:ascii="Arial" w:hAnsi="Arial" w:cs="Arial"/>
                <w:lang w:val="de-DE"/>
              </w:rPr>
              <w:t>2.000 mm</w:t>
            </w:r>
          </w:p>
        </w:tc>
      </w:tr>
      <w:tr w:rsidR="0038773E" w14:paraId="3668CED1" w14:textId="77777777" w:rsidTr="0044484D">
        <w:tc>
          <w:tcPr>
            <w:tcW w:w="4811" w:type="dxa"/>
          </w:tcPr>
          <w:p w14:paraId="61E5C380" w14:textId="77777777" w:rsidR="0038773E" w:rsidRDefault="0038773E" w:rsidP="0044484D">
            <w:pPr>
              <w:pStyle w:val="KeinLeerraum"/>
              <w:rPr>
                <w:rFonts w:ascii="Arial" w:hAnsi="Arial" w:cs="Arial"/>
                <w:lang w:val="de-DE"/>
              </w:rPr>
            </w:pPr>
            <w:r>
              <w:rPr>
                <w:rFonts w:ascii="Arial" w:hAnsi="Arial" w:cs="Arial"/>
                <w:lang w:val="de-DE"/>
              </w:rPr>
              <w:t>Länge Ansaugschlauch Flüssigreiniger</w:t>
            </w:r>
          </w:p>
        </w:tc>
        <w:tc>
          <w:tcPr>
            <w:tcW w:w="4811" w:type="dxa"/>
          </w:tcPr>
          <w:p w14:paraId="4689FAD6" w14:textId="77777777" w:rsidR="0038773E" w:rsidRDefault="0038773E" w:rsidP="0044484D">
            <w:pPr>
              <w:pStyle w:val="KeinLeerraum"/>
              <w:rPr>
                <w:rFonts w:ascii="Arial" w:hAnsi="Arial" w:cs="Arial"/>
                <w:lang w:val="de-DE"/>
              </w:rPr>
            </w:pPr>
            <w:r>
              <w:rPr>
                <w:rFonts w:ascii="Arial" w:hAnsi="Arial" w:cs="Arial"/>
                <w:lang w:val="de-DE"/>
              </w:rPr>
              <w:t>2.500 mm</w:t>
            </w:r>
          </w:p>
        </w:tc>
      </w:tr>
      <w:tr w:rsidR="0038773E" w14:paraId="6EB46638" w14:textId="77777777" w:rsidTr="0044484D">
        <w:tc>
          <w:tcPr>
            <w:tcW w:w="4811" w:type="dxa"/>
          </w:tcPr>
          <w:p w14:paraId="6DD2F10E" w14:textId="77777777" w:rsidR="0038773E" w:rsidRDefault="0038773E" w:rsidP="0044484D">
            <w:pPr>
              <w:pStyle w:val="KeinLeerraum"/>
              <w:rPr>
                <w:rFonts w:ascii="Arial" w:hAnsi="Arial" w:cs="Arial"/>
                <w:lang w:val="de-DE"/>
              </w:rPr>
            </w:pPr>
            <w:r>
              <w:rPr>
                <w:rFonts w:ascii="Arial" w:hAnsi="Arial" w:cs="Arial"/>
                <w:lang w:val="de-DE"/>
              </w:rPr>
              <w:t>Länge Ansaugschlauch Klarspüler</w:t>
            </w:r>
          </w:p>
        </w:tc>
        <w:tc>
          <w:tcPr>
            <w:tcW w:w="4811" w:type="dxa"/>
          </w:tcPr>
          <w:p w14:paraId="50768AB7" w14:textId="77777777" w:rsidR="0038773E" w:rsidRDefault="0038773E" w:rsidP="0044484D">
            <w:pPr>
              <w:pStyle w:val="KeinLeerraum"/>
              <w:rPr>
                <w:rFonts w:ascii="Arial" w:hAnsi="Arial" w:cs="Arial"/>
                <w:lang w:val="de-DE"/>
              </w:rPr>
            </w:pPr>
            <w:r>
              <w:rPr>
                <w:rFonts w:ascii="Arial" w:hAnsi="Arial" w:cs="Arial"/>
                <w:lang w:val="de-DE"/>
              </w:rPr>
              <w:t>2.500 mm</w:t>
            </w:r>
          </w:p>
        </w:tc>
      </w:tr>
    </w:tbl>
    <w:p w14:paraId="19C26716" w14:textId="77777777" w:rsidR="0038773E" w:rsidRDefault="0038773E" w:rsidP="0038773E">
      <w:pPr>
        <w:pStyle w:val="KeinLeerraum"/>
        <w:rPr>
          <w:rFonts w:ascii="Arial" w:hAnsi="Arial" w:cs="Arial"/>
          <w:lang w:val="de-DE"/>
        </w:rPr>
      </w:pPr>
    </w:p>
    <w:p w14:paraId="51F96A78" w14:textId="77777777" w:rsidR="0038773E" w:rsidRDefault="0038773E" w:rsidP="0038773E">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38773E" w14:paraId="2C220FF2" w14:textId="77777777" w:rsidTr="0044484D">
        <w:tc>
          <w:tcPr>
            <w:tcW w:w="4811" w:type="dxa"/>
          </w:tcPr>
          <w:p w14:paraId="68764F43" w14:textId="77777777" w:rsidR="0038773E" w:rsidRDefault="0038773E" w:rsidP="0044484D">
            <w:pPr>
              <w:pStyle w:val="KeinLeerraum"/>
              <w:rPr>
                <w:rFonts w:ascii="Arial" w:hAnsi="Arial" w:cs="Arial"/>
                <w:lang w:val="de-DE"/>
              </w:rPr>
            </w:pPr>
            <w:r>
              <w:rPr>
                <w:rFonts w:ascii="Arial" w:hAnsi="Arial" w:cs="Arial"/>
                <w:lang w:val="de-DE"/>
              </w:rPr>
              <w:t>Wärmeabgabe latent</w:t>
            </w:r>
          </w:p>
        </w:tc>
        <w:tc>
          <w:tcPr>
            <w:tcW w:w="4811" w:type="dxa"/>
          </w:tcPr>
          <w:p w14:paraId="1DCBBD18" w14:textId="77777777" w:rsidR="0038773E" w:rsidRDefault="0038773E" w:rsidP="0044484D">
            <w:pPr>
              <w:pStyle w:val="KeinLeerraum"/>
              <w:rPr>
                <w:rFonts w:ascii="Arial" w:hAnsi="Arial" w:cs="Arial"/>
                <w:lang w:val="de-DE"/>
              </w:rPr>
            </w:pPr>
            <w:r>
              <w:rPr>
                <w:rFonts w:ascii="Arial" w:hAnsi="Arial" w:cs="Arial"/>
                <w:lang w:val="de-DE"/>
              </w:rPr>
              <w:t>1,0 kW</w:t>
            </w:r>
          </w:p>
        </w:tc>
      </w:tr>
      <w:tr w:rsidR="0038773E" w14:paraId="4407EDF7" w14:textId="77777777" w:rsidTr="0044484D">
        <w:tc>
          <w:tcPr>
            <w:tcW w:w="4811" w:type="dxa"/>
          </w:tcPr>
          <w:p w14:paraId="31CA82AB" w14:textId="77777777" w:rsidR="0038773E" w:rsidRDefault="0038773E" w:rsidP="0044484D">
            <w:pPr>
              <w:pStyle w:val="KeinLeerraum"/>
              <w:rPr>
                <w:rFonts w:ascii="Arial" w:hAnsi="Arial" w:cs="Arial"/>
                <w:lang w:val="de-DE"/>
              </w:rPr>
            </w:pPr>
            <w:r>
              <w:rPr>
                <w:rFonts w:ascii="Arial" w:hAnsi="Arial" w:cs="Arial"/>
                <w:lang w:val="de-DE"/>
              </w:rPr>
              <w:t>Wärmeabgabe sensibel</w:t>
            </w:r>
          </w:p>
        </w:tc>
        <w:tc>
          <w:tcPr>
            <w:tcW w:w="4811" w:type="dxa"/>
          </w:tcPr>
          <w:p w14:paraId="4103A619" w14:textId="77777777" w:rsidR="0038773E" w:rsidRDefault="0038773E" w:rsidP="0044484D">
            <w:pPr>
              <w:pStyle w:val="KeinLeerraum"/>
              <w:rPr>
                <w:rFonts w:ascii="Arial" w:hAnsi="Arial" w:cs="Arial"/>
                <w:lang w:val="de-DE"/>
              </w:rPr>
            </w:pPr>
            <w:r>
              <w:rPr>
                <w:rFonts w:ascii="Arial" w:hAnsi="Arial" w:cs="Arial"/>
                <w:lang w:val="de-DE"/>
              </w:rPr>
              <w:t>0,8 kW</w:t>
            </w:r>
          </w:p>
        </w:tc>
      </w:tr>
      <w:tr w:rsidR="0038773E" w14:paraId="71469158" w14:textId="77777777" w:rsidTr="0044484D">
        <w:tc>
          <w:tcPr>
            <w:tcW w:w="4811" w:type="dxa"/>
          </w:tcPr>
          <w:p w14:paraId="7F40F13F" w14:textId="77777777" w:rsidR="0038773E" w:rsidRDefault="0038773E" w:rsidP="0044484D">
            <w:pPr>
              <w:pStyle w:val="KeinLeerraum"/>
              <w:rPr>
                <w:rFonts w:ascii="Arial" w:hAnsi="Arial" w:cs="Arial"/>
                <w:lang w:val="de-DE"/>
              </w:rPr>
            </w:pPr>
            <w:r>
              <w:rPr>
                <w:rFonts w:ascii="Arial" w:hAnsi="Arial" w:cs="Arial"/>
                <w:lang w:val="de-DE"/>
              </w:rPr>
              <w:t>Dampfmenge</w:t>
            </w:r>
          </w:p>
        </w:tc>
        <w:tc>
          <w:tcPr>
            <w:tcW w:w="4811" w:type="dxa"/>
          </w:tcPr>
          <w:p w14:paraId="7973F9E4" w14:textId="77777777" w:rsidR="0038773E" w:rsidRDefault="0038773E" w:rsidP="0044484D">
            <w:pPr>
              <w:pStyle w:val="KeinLeerraum"/>
              <w:rPr>
                <w:rFonts w:ascii="Arial" w:hAnsi="Arial" w:cs="Arial"/>
                <w:lang w:val="de-DE"/>
              </w:rPr>
            </w:pPr>
            <w:r>
              <w:rPr>
                <w:rFonts w:ascii="Arial" w:hAnsi="Arial" w:cs="Arial"/>
                <w:lang w:val="de-DE"/>
              </w:rPr>
              <w:t>1,5 kg/h</w:t>
            </w:r>
          </w:p>
        </w:tc>
      </w:tr>
      <w:tr w:rsidR="0038773E" w14:paraId="68087DC6" w14:textId="77777777" w:rsidTr="0044484D">
        <w:tc>
          <w:tcPr>
            <w:tcW w:w="4811" w:type="dxa"/>
          </w:tcPr>
          <w:p w14:paraId="3B42BE00" w14:textId="77777777" w:rsidR="0038773E" w:rsidRDefault="0038773E" w:rsidP="0044484D">
            <w:pPr>
              <w:pStyle w:val="KeinLeerraum"/>
              <w:rPr>
                <w:rFonts w:ascii="Arial" w:hAnsi="Arial" w:cs="Arial"/>
                <w:lang w:val="de-DE"/>
              </w:rPr>
            </w:pPr>
            <w:r>
              <w:rPr>
                <w:rFonts w:ascii="Arial" w:hAnsi="Arial" w:cs="Arial"/>
                <w:lang w:val="de-DE"/>
              </w:rPr>
              <w:t>Geräuschpegel</w:t>
            </w:r>
          </w:p>
        </w:tc>
        <w:tc>
          <w:tcPr>
            <w:tcW w:w="4811" w:type="dxa"/>
          </w:tcPr>
          <w:p w14:paraId="0A7FE889" w14:textId="77777777" w:rsidR="0038773E" w:rsidRDefault="0038773E" w:rsidP="0044484D">
            <w:pPr>
              <w:pStyle w:val="KeinLeerraum"/>
              <w:rPr>
                <w:rFonts w:ascii="Arial" w:hAnsi="Arial" w:cs="Arial"/>
                <w:lang w:val="de-DE"/>
              </w:rPr>
            </w:pPr>
            <w:r>
              <w:rPr>
                <w:rFonts w:ascii="Arial" w:hAnsi="Arial" w:cs="Arial"/>
                <w:lang w:val="de-DE"/>
              </w:rPr>
              <w:t xml:space="preserve">62 </w:t>
            </w:r>
            <w:proofErr w:type="spellStart"/>
            <w:r>
              <w:rPr>
                <w:rFonts w:ascii="Arial" w:hAnsi="Arial" w:cs="Arial"/>
                <w:lang w:val="de-DE"/>
              </w:rPr>
              <w:t>db</w:t>
            </w:r>
            <w:proofErr w:type="spellEnd"/>
          </w:p>
        </w:tc>
      </w:tr>
    </w:tbl>
    <w:p w14:paraId="28CE0300" w14:textId="77777777" w:rsidR="0038773E" w:rsidRDefault="0038773E" w:rsidP="0038773E">
      <w:pPr>
        <w:pStyle w:val="KeinLeerraum"/>
        <w:rPr>
          <w:rFonts w:ascii="Arial" w:hAnsi="Arial" w:cs="Arial"/>
          <w:lang w:val="de-DE"/>
        </w:rPr>
      </w:pPr>
    </w:p>
    <w:p w14:paraId="0255EA53" w14:textId="77777777" w:rsidR="0038773E" w:rsidRDefault="0038773E" w:rsidP="0038773E">
      <w:pPr>
        <w:pStyle w:val="KeinLeerraum"/>
        <w:rPr>
          <w:rFonts w:ascii="Arial" w:hAnsi="Arial" w:cs="Arial"/>
          <w:lang w:val="de-DE"/>
        </w:rPr>
      </w:pPr>
      <w:r>
        <w:rPr>
          <w:rFonts w:ascii="Arial" w:hAnsi="Arial" w:cs="Arial"/>
          <w:lang w:val="de-DE"/>
        </w:rPr>
        <w:t>*Theoretische Leistung</w:t>
      </w:r>
    </w:p>
    <w:p w14:paraId="350B2508" w14:textId="77777777" w:rsidR="0038773E" w:rsidRDefault="0038773E" w:rsidP="0038773E">
      <w:pPr>
        <w:pStyle w:val="KeinLeerraum"/>
        <w:rPr>
          <w:rFonts w:ascii="Arial" w:hAnsi="Arial" w:cs="Arial"/>
          <w:lang w:val="de-DE"/>
        </w:rPr>
      </w:pPr>
    </w:p>
    <w:p w14:paraId="07986433" w14:textId="77777777" w:rsidR="0038773E" w:rsidRDefault="0038773E" w:rsidP="0038773E">
      <w:pPr>
        <w:pStyle w:val="KeinLeerraum"/>
        <w:rPr>
          <w:rFonts w:ascii="Arial" w:hAnsi="Arial" w:cs="Arial"/>
          <w:lang w:val="de-DE"/>
        </w:rPr>
      </w:pPr>
    </w:p>
    <w:p w14:paraId="7C48BD29" w14:textId="77777777" w:rsidR="0038773E" w:rsidRDefault="0038773E" w:rsidP="0038773E">
      <w:pPr>
        <w:pStyle w:val="KeinLeerraum"/>
        <w:rPr>
          <w:rFonts w:ascii="Arial" w:hAnsi="Arial" w:cs="Arial"/>
          <w:lang w:val="de-DE"/>
        </w:rPr>
      </w:pPr>
    </w:p>
    <w:p w14:paraId="0D8DB66C" w14:textId="77777777" w:rsidR="0038773E" w:rsidRDefault="0038773E" w:rsidP="0038773E">
      <w:pPr>
        <w:pStyle w:val="KeinLeerraum"/>
        <w:rPr>
          <w:rFonts w:ascii="Arial" w:hAnsi="Arial" w:cs="Arial"/>
          <w:lang w:val="de-DE"/>
        </w:rPr>
      </w:pPr>
      <w:r>
        <w:rPr>
          <w:noProof/>
        </w:rPr>
        <w:drawing>
          <wp:anchor distT="0" distB="0" distL="114300" distR="114300" simplePos="0" relativeHeight="251660288" behindDoc="1" locked="0" layoutInCell="1" allowOverlap="1" wp14:anchorId="2324172E" wp14:editId="3A9A0FA9">
            <wp:simplePos x="0" y="0"/>
            <wp:positionH relativeFrom="margin">
              <wp:posOffset>-521335</wp:posOffset>
            </wp:positionH>
            <wp:positionV relativeFrom="paragraph">
              <wp:posOffset>167005</wp:posOffset>
            </wp:positionV>
            <wp:extent cx="7053264" cy="564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2945"/>
                    <a:stretch/>
                  </pic:blipFill>
                  <pic:spPr bwMode="auto">
                    <a:xfrm rot="16200000">
                      <a:off x="0" y="0"/>
                      <a:ext cx="7053264"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C0FB3" w14:textId="77777777" w:rsidR="0038773E" w:rsidRDefault="0038773E" w:rsidP="0038773E">
      <w:pPr>
        <w:pStyle w:val="KeinLeerraum"/>
        <w:rPr>
          <w:rFonts w:ascii="Arial" w:hAnsi="Arial" w:cs="Arial"/>
          <w:lang w:val="de-DE"/>
        </w:rPr>
      </w:pPr>
    </w:p>
    <w:p w14:paraId="4E12FDEC" w14:textId="77777777" w:rsidR="0038773E" w:rsidRDefault="0038773E" w:rsidP="0038773E">
      <w:pPr>
        <w:pStyle w:val="KeinLeerraum"/>
        <w:rPr>
          <w:rFonts w:ascii="Arial" w:hAnsi="Arial" w:cs="Arial"/>
          <w:lang w:val="de-DE"/>
        </w:rPr>
      </w:pPr>
    </w:p>
    <w:p w14:paraId="49A433E8" w14:textId="77777777" w:rsidR="0038773E" w:rsidRDefault="0038773E" w:rsidP="0038773E">
      <w:pPr>
        <w:pStyle w:val="KeinLeerraum"/>
        <w:rPr>
          <w:rFonts w:ascii="Arial" w:hAnsi="Arial" w:cs="Arial"/>
          <w:lang w:val="de-DE"/>
        </w:rPr>
      </w:pPr>
    </w:p>
    <w:p w14:paraId="3B6817B5" w14:textId="77777777" w:rsidR="0038773E" w:rsidRDefault="0038773E" w:rsidP="0038773E">
      <w:pPr>
        <w:pStyle w:val="KeinLeerraum"/>
        <w:rPr>
          <w:rFonts w:ascii="Arial" w:hAnsi="Arial" w:cs="Arial"/>
          <w:lang w:val="de-DE"/>
        </w:rPr>
      </w:pPr>
    </w:p>
    <w:p w14:paraId="23625F16" w14:textId="77777777" w:rsidR="0038773E" w:rsidRDefault="0038773E" w:rsidP="0038773E">
      <w:pPr>
        <w:pStyle w:val="KeinLeerraum"/>
        <w:rPr>
          <w:rFonts w:ascii="Arial" w:hAnsi="Arial" w:cs="Arial"/>
          <w:lang w:val="de-DE"/>
        </w:rPr>
      </w:pPr>
    </w:p>
    <w:p w14:paraId="0FE68ACA" w14:textId="77777777" w:rsidR="0038773E" w:rsidRDefault="0038773E" w:rsidP="0038773E">
      <w:pPr>
        <w:pStyle w:val="KeinLeerraum"/>
        <w:rPr>
          <w:rFonts w:ascii="Arial" w:hAnsi="Arial" w:cs="Arial"/>
          <w:lang w:val="de-DE"/>
        </w:rPr>
      </w:pPr>
    </w:p>
    <w:p w14:paraId="1A6718EA" w14:textId="77777777" w:rsidR="0038773E" w:rsidRDefault="0038773E" w:rsidP="0038773E">
      <w:pPr>
        <w:pStyle w:val="KeinLeerraum"/>
        <w:rPr>
          <w:rFonts w:ascii="Arial" w:hAnsi="Arial" w:cs="Arial"/>
          <w:lang w:val="de-DE"/>
        </w:rPr>
      </w:pPr>
    </w:p>
    <w:p w14:paraId="00337EF6" w14:textId="77777777" w:rsidR="0038773E" w:rsidRDefault="0038773E" w:rsidP="0038773E">
      <w:pPr>
        <w:pStyle w:val="KeinLeerraum"/>
        <w:rPr>
          <w:rFonts w:ascii="Arial" w:hAnsi="Arial" w:cs="Arial"/>
          <w:lang w:val="de-DE"/>
        </w:rPr>
      </w:pPr>
    </w:p>
    <w:p w14:paraId="529A4E73" w14:textId="77777777" w:rsidR="0038773E" w:rsidRDefault="0038773E" w:rsidP="0038773E">
      <w:pPr>
        <w:pStyle w:val="KeinLeerraum"/>
        <w:rPr>
          <w:rFonts w:ascii="Arial" w:hAnsi="Arial" w:cs="Arial"/>
          <w:lang w:val="de-DE"/>
        </w:rPr>
      </w:pPr>
    </w:p>
    <w:p w14:paraId="04C07CA1" w14:textId="77777777" w:rsidR="0038773E" w:rsidRDefault="0038773E" w:rsidP="0038773E">
      <w:pPr>
        <w:pStyle w:val="KeinLeerraum"/>
        <w:rPr>
          <w:rFonts w:ascii="Arial" w:hAnsi="Arial" w:cs="Arial"/>
          <w:lang w:val="de-DE"/>
        </w:rPr>
      </w:pPr>
    </w:p>
    <w:p w14:paraId="6779EF19" w14:textId="77777777" w:rsidR="0038773E" w:rsidRDefault="0038773E" w:rsidP="0038773E">
      <w:pPr>
        <w:pStyle w:val="KeinLeerraum"/>
        <w:rPr>
          <w:rFonts w:ascii="Arial" w:hAnsi="Arial" w:cs="Arial"/>
          <w:lang w:val="de-DE"/>
        </w:rPr>
      </w:pPr>
    </w:p>
    <w:p w14:paraId="4BD67E47" w14:textId="77777777" w:rsidR="0038773E" w:rsidRDefault="0038773E" w:rsidP="0038773E">
      <w:pPr>
        <w:pStyle w:val="KeinLeerraum"/>
        <w:rPr>
          <w:rFonts w:ascii="Arial" w:hAnsi="Arial" w:cs="Arial"/>
          <w:lang w:val="de-DE"/>
        </w:rPr>
      </w:pPr>
    </w:p>
    <w:p w14:paraId="7EB74EB8" w14:textId="77777777" w:rsidR="0038773E" w:rsidRDefault="0038773E" w:rsidP="0038773E">
      <w:pPr>
        <w:pStyle w:val="KeinLeerraum"/>
        <w:rPr>
          <w:rFonts w:ascii="Arial" w:hAnsi="Arial" w:cs="Arial"/>
          <w:lang w:val="de-DE"/>
        </w:rPr>
      </w:pPr>
    </w:p>
    <w:p w14:paraId="5953DC62" w14:textId="77777777" w:rsidR="0038773E" w:rsidRDefault="0038773E" w:rsidP="0038773E">
      <w:pPr>
        <w:pStyle w:val="KeinLeerraum"/>
        <w:rPr>
          <w:rFonts w:ascii="Arial" w:hAnsi="Arial" w:cs="Arial"/>
          <w:lang w:val="de-DE"/>
        </w:rPr>
      </w:pPr>
    </w:p>
    <w:p w14:paraId="013A790B" w14:textId="77777777" w:rsidR="0038773E" w:rsidRDefault="0038773E" w:rsidP="0038773E">
      <w:pPr>
        <w:pStyle w:val="KeinLeerraum"/>
        <w:rPr>
          <w:rFonts w:ascii="Arial" w:hAnsi="Arial" w:cs="Arial"/>
          <w:lang w:val="de-DE"/>
        </w:rPr>
      </w:pPr>
    </w:p>
    <w:p w14:paraId="3B423B84" w14:textId="77777777" w:rsidR="0038773E" w:rsidRDefault="0038773E" w:rsidP="0038773E">
      <w:pPr>
        <w:pStyle w:val="KeinLeerraum"/>
        <w:rPr>
          <w:rFonts w:ascii="Arial" w:hAnsi="Arial" w:cs="Arial"/>
          <w:lang w:val="de-DE"/>
        </w:rPr>
      </w:pPr>
    </w:p>
    <w:p w14:paraId="76F20A59" w14:textId="77777777" w:rsidR="0038773E" w:rsidRDefault="0038773E" w:rsidP="0038773E">
      <w:pPr>
        <w:pStyle w:val="KeinLeerraum"/>
        <w:rPr>
          <w:rFonts w:ascii="Arial" w:hAnsi="Arial" w:cs="Arial"/>
          <w:lang w:val="de-DE"/>
        </w:rPr>
      </w:pPr>
    </w:p>
    <w:p w14:paraId="3E83E401" w14:textId="77777777" w:rsidR="0038773E" w:rsidRDefault="0038773E" w:rsidP="0038773E">
      <w:pPr>
        <w:pStyle w:val="KeinLeerraum"/>
        <w:rPr>
          <w:rFonts w:ascii="Arial" w:hAnsi="Arial" w:cs="Arial"/>
          <w:lang w:val="de-DE"/>
        </w:rPr>
      </w:pPr>
    </w:p>
    <w:p w14:paraId="64CED4F3" w14:textId="77777777" w:rsidR="0038773E" w:rsidRDefault="0038773E" w:rsidP="0038773E">
      <w:pPr>
        <w:pStyle w:val="KeinLeerraum"/>
        <w:rPr>
          <w:rFonts w:ascii="Arial" w:hAnsi="Arial" w:cs="Arial"/>
          <w:lang w:val="de-DE"/>
        </w:rPr>
      </w:pPr>
    </w:p>
    <w:p w14:paraId="6DCC5F44" w14:textId="77777777" w:rsidR="0038773E" w:rsidRDefault="0038773E" w:rsidP="0038773E">
      <w:pPr>
        <w:pStyle w:val="KeinLeerraum"/>
        <w:rPr>
          <w:rFonts w:ascii="Arial" w:hAnsi="Arial" w:cs="Arial"/>
          <w:lang w:val="de-DE"/>
        </w:rPr>
      </w:pPr>
    </w:p>
    <w:p w14:paraId="546FB09C" w14:textId="77777777" w:rsidR="0038773E" w:rsidRDefault="0038773E" w:rsidP="0038773E">
      <w:pPr>
        <w:pStyle w:val="KeinLeerraum"/>
        <w:rPr>
          <w:rFonts w:ascii="Arial" w:hAnsi="Arial" w:cs="Arial"/>
          <w:lang w:val="de-DE"/>
        </w:rPr>
      </w:pPr>
    </w:p>
    <w:p w14:paraId="5BD722B8" w14:textId="77777777" w:rsidR="0038773E" w:rsidRDefault="0038773E" w:rsidP="0038773E">
      <w:pPr>
        <w:pStyle w:val="KeinLeerraum"/>
        <w:rPr>
          <w:rFonts w:ascii="Arial" w:hAnsi="Arial" w:cs="Arial"/>
          <w:lang w:val="de-DE"/>
        </w:rPr>
      </w:pPr>
    </w:p>
    <w:p w14:paraId="675BC2B6" w14:textId="77777777" w:rsidR="0038773E" w:rsidRDefault="0038773E" w:rsidP="0038773E">
      <w:pPr>
        <w:pStyle w:val="KeinLeerraum"/>
        <w:rPr>
          <w:rFonts w:ascii="Arial" w:hAnsi="Arial" w:cs="Arial"/>
          <w:lang w:val="de-DE"/>
        </w:rPr>
      </w:pPr>
    </w:p>
    <w:p w14:paraId="4649A01A" w14:textId="77777777" w:rsidR="0038773E" w:rsidRDefault="0038773E" w:rsidP="0038773E">
      <w:pPr>
        <w:pStyle w:val="KeinLeerraum"/>
        <w:rPr>
          <w:rFonts w:ascii="Arial" w:hAnsi="Arial" w:cs="Arial"/>
          <w:lang w:val="de-DE"/>
        </w:rPr>
      </w:pPr>
    </w:p>
    <w:p w14:paraId="118FD313" w14:textId="77777777" w:rsidR="0038773E" w:rsidRDefault="0038773E" w:rsidP="0038773E">
      <w:pPr>
        <w:pStyle w:val="KeinLeerraum"/>
        <w:rPr>
          <w:rFonts w:ascii="Arial" w:hAnsi="Arial" w:cs="Arial"/>
          <w:lang w:val="de-DE"/>
        </w:rPr>
      </w:pPr>
    </w:p>
    <w:p w14:paraId="55A13A45" w14:textId="77777777" w:rsidR="0038773E" w:rsidRDefault="0038773E" w:rsidP="0038773E">
      <w:pPr>
        <w:pStyle w:val="KeinLeerraum"/>
        <w:rPr>
          <w:rFonts w:ascii="Arial" w:hAnsi="Arial" w:cs="Arial"/>
          <w:lang w:val="de-DE"/>
        </w:rPr>
      </w:pPr>
    </w:p>
    <w:p w14:paraId="25455604" w14:textId="77777777" w:rsidR="0038773E" w:rsidRDefault="0038773E" w:rsidP="0038773E">
      <w:pPr>
        <w:pStyle w:val="KeinLeerraum"/>
        <w:rPr>
          <w:rFonts w:ascii="Arial" w:hAnsi="Arial" w:cs="Arial"/>
          <w:lang w:val="de-DE"/>
        </w:rPr>
      </w:pPr>
    </w:p>
    <w:p w14:paraId="70018EF9" w14:textId="77777777" w:rsidR="0038773E" w:rsidRDefault="0038773E" w:rsidP="0038773E">
      <w:pPr>
        <w:pStyle w:val="KeinLeerraum"/>
        <w:rPr>
          <w:rFonts w:ascii="Arial" w:hAnsi="Arial" w:cs="Arial"/>
          <w:lang w:val="de-DE"/>
        </w:rPr>
      </w:pPr>
    </w:p>
    <w:p w14:paraId="06D6D727" w14:textId="77777777" w:rsidR="0038773E" w:rsidRDefault="0038773E" w:rsidP="0038773E">
      <w:pPr>
        <w:pStyle w:val="KeinLeerraum"/>
        <w:rPr>
          <w:rFonts w:ascii="Arial" w:hAnsi="Arial" w:cs="Arial"/>
          <w:lang w:val="de-DE"/>
        </w:rPr>
      </w:pPr>
    </w:p>
    <w:p w14:paraId="7B08ADD5" w14:textId="77777777" w:rsidR="0038773E" w:rsidRDefault="0038773E" w:rsidP="0038773E">
      <w:pPr>
        <w:pStyle w:val="KeinLeerraum"/>
        <w:rPr>
          <w:rFonts w:ascii="Arial" w:hAnsi="Arial" w:cs="Arial"/>
          <w:lang w:val="de-DE"/>
        </w:rPr>
      </w:pPr>
    </w:p>
    <w:p w14:paraId="1701CD33" w14:textId="77777777" w:rsidR="0038773E" w:rsidRDefault="0038773E" w:rsidP="0038773E">
      <w:pPr>
        <w:pStyle w:val="KeinLeerraum"/>
        <w:rPr>
          <w:rFonts w:ascii="Arial" w:hAnsi="Arial" w:cs="Arial"/>
          <w:lang w:val="de-DE"/>
        </w:rPr>
      </w:pPr>
    </w:p>
    <w:p w14:paraId="3B29EB14" w14:textId="77777777" w:rsidR="0038773E" w:rsidRDefault="0038773E" w:rsidP="0038773E">
      <w:pPr>
        <w:pStyle w:val="KeinLeerraum"/>
        <w:rPr>
          <w:rFonts w:ascii="Arial" w:hAnsi="Arial" w:cs="Arial"/>
          <w:lang w:val="de-DE"/>
        </w:rPr>
      </w:pPr>
    </w:p>
    <w:p w14:paraId="522C3807" w14:textId="77777777" w:rsidR="0038773E" w:rsidRDefault="0038773E" w:rsidP="0038773E">
      <w:pPr>
        <w:pStyle w:val="KeinLeerraum"/>
        <w:rPr>
          <w:rFonts w:ascii="Arial" w:hAnsi="Arial" w:cs="Arial"/>
          <w:lang w:val="de-DE"/>
        </w:rPr>
      </w:pPr>
    </w:p>
    <w:p w14:paraId="056E559D" w14:textId="77777777" w:rsidR="0038773E" w:rsidRDefault="0038773E" w:rsidP="0038773E">
      <w:pPr>
        <w:pStyle w:val="KeinLeerraum"/>
        <w:rPr>
          <w:rFonts w:ascii="Arial" w:hAnsi="Arial" w:cs="Arial"/>
          <w:lang w:val="de-DE"/>
        </w:rPr>
      </w:pPr>
    </w:p>
    <w:p w14:paraId="74D71F2E" w14:textId="77777777" w:rsidR="0038773E" w:rsidRDefault="0038773E" w:rsidP="0038773E">
      <w:pPr>
        <w:pStyle w:val="KeinLeerraum"/>
        <w:rPr>
          <w:rFonts w:ascii="Arial" w:hAnsi="Arial" w:cs="Arial"/>
          <w:lang w:val="de-DE"/>
        </w:rPr>
      </w:pPr>
    </w:p>
    <w:p w14:paraId="7BD41BEC" w14:textId="77777777" w:rsidR="0038773E" w:rsidRDefault="0038773E" w:rsidP="0038773E">
      <w:pPr>
        <w:pStyle w:val="KeinLeerraum"/>
        <w:rPr>
          <w:rFonts w:ascii="Arial" w:hAnsi="Arial" w:cs="Arial"/>
          <w:lang w:val="de-DE"/>
        </w:rPr>
      </w:pPr>
    </w:p>
    <w:p w14:paraId="13402273" w14:textId="77777777" w:rsidR="0038773E" w:rsidRDefault="0038773E" w:rsidP="0038773E">
      <w:pPr>
        <w:pStyle w:val="KeinLeerraum"/>
        <w:rPr>
          <w:rFonts w:ascii="Arial" w:hAnsi="Arial" w:cs="Arial"/>
          <w:lang w:val="de-DE"/>
        </w:rPr>
      </w:pPr>
    </w:p>
    <w:p w14:paraId="1E76570B" w14:textId="77777777" w:rsidR="0038773E" w:rsidRPr="00F533FC" w:rsidRDefault="0038773E" w:rsidP="0038773E">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435798F7" wp14:editId="12941C04">
            <wp:simplePos x="0" y="0"/>
            <wp:positionH relativeFrom="margin">
              <wp:align>left</wp:align>
            </wp:positionH>
            <wp:positionV relativeFrom="paragraph">
              <wp:posOffset>1571625</wp:posOffset>
            </wp:positionV>
            <wp:extent cx="9054470" cy="564840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5580"/>
                    <a:stretch/>
                  </pic:blipFill>
                  <pic:spPr bwMode="auto">
                    <a:xfrm rot="16200000">
                      <a:off x="0" y="0"/>
                      <a:ext cx="9054470"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8773E"/>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11140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2021-04-01T06:58:00Z</dcterms:created>
  <dcterms:modified xsi:type="dcterms:W3CDTF">2021-04-01T06:58:00Z</dcterms:modified>
</cp:coreProperties>
</file>