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6668C70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haubenöffnende </w:t>
      </w:r>
      <w:r w:rsidRPr="00174759">
        <w:rPr>
          <w:rFonts w:ascii="Arial" w:hAnsi="Arial" w:cs="Arial"/>
          <w:b/>
          <w:bCs/>
          <w:sz w:val="32"/>
          <w:szCs w:val="32"/>
          <w:lang w:val="de-DE"/>
        </w:rPr>
        <w:t xml:space="preserve">Geschirrspülmaschine mit einem </w:t>
      </w:r>
    </w:p>
    <w:p w14:paraId="60ABACAC" w14:textId="3D2E468E"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Korbmaß 500 x </w:t>
      </w:r>
      <w:r w:rsidR="00365B4A">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freistehende haubenöffnende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63E32664"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w:t>
      </w:r>
      <w:r w:rsidR="004B7A7D">
        <w:rPr>
          <w:rFonts w:ascii="Arial" w:hAnsi="Arial" w:cs="Arial"/>
          <w:lang w:val="de-DE"/>
        </w:rPr>
        <w:t>5</w:t>
      </w:r>
      <w:r w:rsidRPr="00174759">
        <w:rPr>
          <w:rFonts w:ascii="Arial" w:hAnsi="Arial" w:cs="Arial"/>
          <w:lang w:val="de-DE"/>
        </w:rPr>
        <w:t xml:space="preserve"> Körbe/h oder 1</w:t>
      </w:r>
      <w:r w:rsidR="00365B4A">
        <w:rPr>
          <w:rFonts w:ascii="Arial" w:hAnsi="Arial" w:cs="Arial"/>
          <w:lang w:val="de-DE"/>
        </w:rPr>
        <w:t>950</w:t>
      </w:r>
      <w:r w:rsidRPr="00174759">
        <w:rPr>
          <w:rFonts w:ascii="Arial" w:hAnsi="Arial" w:cs="Arial"/>
          <w:lang w:val="de-DE"/>
        </w:rPr>
        <w:t xml:space="preserve"> Gläser/h </w:t>
      </w:r>
    </w:p>
    <w:p w14:paraId="08E4D130" w14:textId="54668DC2"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sidR="00365B4A">
        <w:rPr>
          <w:rFonts w:ascii="Arial" w:hAnsi="Arial" w:cs="Arial"/>
          <w:lang w:val="de-DE"/>
        </w:rPr>
        <w:t>585</w:t>
      </w:r>
      <w:r w:rsidR="00174759" w:rsidRPr="00174759">
        <w:rPr>
          <w:rFonts w:ascii="Arial" w:hAnsi="Arial" w:cs="Arial"/>
          <w:lang w:val="de-DE"/>
        </w:rPr>
        <w:t xml:space="preserve"> </w:t>
      </w:r>
      <w:r w:rsidR="00365B4A">
        <w:rPr>
          <w:rFonts w:ascii="Arial" w:hAnsi="Arial" w:cs="Arial"/>
          <w:lang w:val="de-DE"/>
        </w:rPr>
        <w:t>Tabletts/</w:t>
      </w:r>
      <w:r w:rsidR="00174759" w:rsidRPr="00174759">
        <w:rPr>
          <w:rFonts w:ascii="Arial" w:hAnsi="Arial" w:cs="Arial"/>
          <w:lang w:val="de-DE"/>
        </w:rPr>
        <w:t>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B363D2F"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A03D43">
        <w:rPr>
          <w:rFonts w:ascii="Arial" w:hAnsi="Arial" w:cs="Arial"/>
          <w:lang w:val="de-DE"/>
        </w:rPr>
        <w:t>6</w:t>
      </w:r>
      <w:bookmarkStart w:id="0" w:name="_GoBack"/>
      <w:bookmarkEnd w:id="0"/>
      <w:r w:rsidRPr="00174759">
        <w:rPr>
          <w:rFonts w:ascii="Arial" w:hAnsi="Arial" w:cs="Arial"/>
          <w:lang w:val="de-DE"/>
        </w:rPr>
        <w:t>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4961ABC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365B4A">
        <w:rPr>
          <w:rFonts w:ascii="Arial" w:hAnsi="Arial" w:cs="Arial"/>
          <w:lang w:val="de-DE"/>
        </w:rPr>
        <w:t>1.500</w:t>
      </w:r>
      <w:r w:rsidR="000E048E">
        <w:rPr>
          <w:rFonts w:ascii="Arial" w:hAnsi="Arial" w:cs="Arial"/>
          <w:lang w:val="de-DE"/>
        </w:rPr>
        <w:t xml:space="preserve"> Watt an Leistung verfügen und damit aber die gleiche Spülleistung erzeugen wie eine herkömmliche Waschpumpe mit ca. </w:t>
      </w:r>
      <w:r w:rsidR="00365B4A">
        <w:rPr>
          <w:rFonts w:ascii="Arial" w:hAnsi="Arial" w:cs="Arial"/>
          <w:lang w:val="de-DE"/>
        </w:rPr>
        <w:t>2.000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3B1F911" w:rsidR="00EF0AD6" w:rsidRDefault="00EF0AD6" w:rsidP="00174759">
      <w:pPr>
        <w:pStyle w:val="KeinLeerraum"/>
        <w:rPr>
          <w:rFonts w:ascii="Arial" w:hAnsi="Arial" w:cs="Arial"/>
          <w:lang w:val="de-DE"/>
        </w:rPr>
      </w:pPr>
    </w:p>
    <w:p w14:paraId="0DACFA57" w14:textId="77777777" w:rsidR="00A03D43" w:rsidRDefault="00A03D43"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04804CFD" w14:textId="43078DB1" w:rsidR="00C6479D" w:rsidRDefault="00C6479D" w:rsidP="00174759">
      <w:pPr>
        <w:pStyle w:val="KeinLeerraum"/>
        <w:rPr>
          <w:rFonts w:ascii="Arial" w:hAnsi="Arial" w:cs="Arial"/>
          <w:lang w:val="de-DE"/>
        </w:rPr>
      </w:pPr>
    </w:p>
    <w:p w14:paraId="13D39313" w14:textId="36BDF63A" w:rsidR="00365B4A" w:rsidRDefault="00365B4A" w:rsidP="00174759">
      <w:pPr>
        <w:pStyle w:val="KeinLeerraum"/>
        <w:rPr>
          <w:rFonts w:ascii="Arial" w:hAnsi="Arial" w:cs="Arial"/>
          <w:lang w:val="de-DE"/>
        </w:rPr>
      </w:pPr>
    </w:p>
    <w:p w14:paraId="309BDCFF" w14:textId="77777777" w:rsidR="00365B4A" w:rsidRDefault="00365B4A"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71DE5C94" w14:textId="41BD0834"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w:t>
      </w:r>
      <w:r w:rsidR="00365B4A">
        <w:rPr>
          <w:rFonts w:ascii="Arial" w:hAnsi="Arial" w:cs="Arial"/>
          <w:lang w:val="de-DE"/>
        </w:rPr>
        <w:t>8</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365B4A">
        <w:rPr>
          <w:rFonts w:ascii="Arial" w:hAnsi="Arial" w:cs="Arial"/>
          <w:lang w:val="de-DE"/>
        </w:rPr>
        <w:t>2,0</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Spülgut,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261A542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r w:rsidR="00B40758">
        <w:rPr>
          <w:rFonts w:ascii="Arial" w:hAnsi="Arial" w:cs="Arial"/>
          <w:lang w:val="de-DE"/>
        </w:rPr>
        <w:t>Haubenschließmechanismus</w:t>
      </w:r>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Spülraum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r w:rsidR="00B40758">
        <w:rPr>
          <w:rFonts w:ascii="Arial" w:hAnsi="Arial" w:cs="Arial"/>
          <w:lang w:val="de-DE"/>
        </w:rPr>
        <w:t>Hauben</w:t>
      </w:r>
      <w:r w:rsidR="003A291C">
        <w:rPr>
          <w:rFonts w:ascii="Arial" w:hAnsi="Arial" w:cs="Arial"/>
          <w:lang w:val="de-DE"/>
        </w:rPr>
        <w:t>stellung zur Verfügung stehen für lange Standzeiten.</w:t>
      </w:r>
      <w:r w:rsidR="00840F72">
        <w:rPr>
          <w:rFonts w:ascii="Arial" w:hAnsi="Arial" w:cs="Arial"/>
          <w:lang w:val="de-DE"/>
        </w:rPr>
        <w:t xml:space="preserve"> Die Rückwand der Gewerbespülmaschine muss aus Edelstahl (CrNi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5294F88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1D709FBA"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w:t>
      </w:r>
      <w:r w:rsidR="00365B4A">
        <w:rPr>
          <w:rFonts w:ascii="Arial" w:hAnsi="Arial" w:cs="Arial"/>
          <w:lang w:val="de-DE"/>
        </w:rPr>
        <w:t>600</w:t>
      </w:r>
      <w:r>
        <w:rPr>
          <w:rFonts w:ascii="Arial" w:hAnsi="Arial" w:cs="Arial"/>
          <w:lang w:val="de-DE"/>
        </w:rPr>
        <w:t xml:space="preserve"> x 1</w:t>
      </w:r>
      <w:r w:rsidR="00365B4A">
        <w:rPr>
          <w:rFonts w:ascii="Arial" w:hAnsi="Arial" w:cs="Arial"/>
          <w:lang w:val="de-DE"/>
        </w:rPr>
        <w:t>1</w:t>
      </w:r>
      <w:r>
        <w:rPr>
          <w:rFonts w:ascii="Arial" w:hAnsi="Arial" w:cs="Arial"/>
          <w:lang w:val="de-DE"/>
        </w:rPr>
        <w:t xml:space="preserve">5 mm (BxTxH) aus </w:t>
      </w:r>
      <w:r w:rsidRPr="00640532">
        <w:rPr>
          <w:rFonts w:ascii="Arial" w:hAnsi="Arial" w:cs="Arial"/>
          <w:lang w:val="de-DE"/>
        </w:rPr>
        <w:t xml:space="preserve">Kunststoff. Dieser bietet bis zu </w:t>
      </w:r>
      <w:r w:rsidR="00365B4A">
        <w:rPr>
          <w:rFonts w:ascii="Arial" w:hAnsi="Arial" w:cs="Arial"/>
          <w:lang w:val="de-DE"/>
        </w:rPr>
        <w:t>30</w:t>
      </w:r>
      <w:r w:rsidRPr="00640532">
        <w:rPr>
          <w:rFonts w:ascii="Arial" w:hAnsi="Arial" w:cs="Arial"/>
          <w:lang w:val="de-DE"/>
        </w:rPr>
        <w:t xml:space="preserve"> Gläser</w:t>
      </w:r>
      <w:r>
        <w:rPr>
          <w:rFonts w:ascii="Arial" w:hAnsi="Arial" w:cs="Arial"/>
          <w:lang w:val="de-DE"/>
        </w:rPr>
        <w:t xml:space="preserve"> mit einem Durchmesser von 85 mm Platz.</w:t>
      </w:r>
    </w:p>
    <w:p w14:paraId="14F6594E"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 xml:space="preserve">1 Flachkorb für Tabletts in der Abmessung 500 x 600 x 115 mm (BxTxH)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4D4B1BB3"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5102BC3F" w:rsidR="00595FD0" w:rsidRPr="00595FD0" w:rsidRDefault="00365B4A" w:rsidP="008D7BB0">
            <w:pPr>
              <w:pStyle w:val="KeinLeerraum"/>
              <w:rPr>
                <w:rFonts w:ascii="Arial" w:hAnsi="Arial" w:cs="Arial"/>
                <w:lang w:val="de-DE"/>
              </w:rPr>
            </w:pPr>
            <w:r>
              <w:rPr>
                <w:rFonts w:ascii="Arial" w:hAnsi="Arial" w:cs="Arial"/>
                <w:lang w:val="de-DE"/>
              </w:rPr>
              <w:t>700</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20D7E236" w:rsidR="00F05413" w:rsidRDefault="00365B4A" w:rsidP="008D7BB0">
            <w:pPr>
              <w:pStyle w:val="KeinLeerraum"/>
              <w:rPr>
                <w:rFonts w:ascii="Arial" w:hAnsi="Arial" w:cs="Arial"/>
                <w:lang w:val="de-DE"/>
              </w:rPr>
            </w:pPr>
            <w:r>
              <w:rPr>
                <w:rFonts w:ascii="Arial" w:hAnsi="Arial" w:cs="Arial"/>
                <w:lang w:val="de-DE"/>
              </w:rPr>
              <w:t>788</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18B96735" w:rsidR="00595FD0" w:rsidRDefault="00F05413" w:rsidP="008D7BB0">
            <w:pPr>
              <w:pStyle w:val="KeinLeerraum"/>
              <w:rPr>
                <w:rFonts w:ascii="Arial" w:hAnsi="Arial" w:cs="Arial"/>
                <w:lang w:val="de-DE"/>
              </w:rPr>
            </w:pPr>
            <w:r>
              <w:rPr>
                <w:rFonts w:ascii="Arial" w:hAnsi="Arial" w:cs="Arial"/>
                <w:lang w:val="de-DE"/>
              </w:rPr>
              <w:t>1565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BC43E5D" w:rsidR="00595FD0" w:rsidRDefault="00F05413" w:rsidP="008D7BB0">
            <w:pPr>
              <w:pStyle w:val="KeinLeerraum"/>
              <w:rPr>
                <w:rFonts w:ascii="Arial" w:hAnsi="Arial" w:cs="Arial"/>
                <w:lang w:val="de-DE"/>
              </w:rPr>
            </w:pPr>
            <w:r>
              <w:rPr>
                <w:rFonts w:ascii="Arial" w:hAnsi="Arial" w:cs="Arial"/>
                <w:lang w:val="de-DE"/>
              </w:rPr>
              <w:t>2080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19364BA9" w:rsidR="00595FD0" w:rsidRDefault="00365B4A"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35821092" w:rsidR="00F52422" w:rsidRDefault="00F05413" w:rsidP="00764621">
            <w:pPr>
              <w:pStyle w:val="KeinLeerraum"/>
              <w:rPr>
                <w:rFonts w:ascii="Arial" w:hAnsi="Arial" w:cs="Arial"/>
                <w:lang w:val="de-DE"/>
              </w:rPr>
            </w:pPr>
            <w:r>
              <w:rPr>
                <w:rFonts w:ascii="Arial" w:hAnsi="Arial" w:cs="Arial"/>
                <w:lang w:val="de-DE"/>
              </w:rPr>
              <w:t>55</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4866254F" w:rsidR="00595FD0" w:rsidRDefault="00F05413"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950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7442CA18" w:rsidR="00595FD0" w:rsidRDefault="00595FD0" w:rsidP="00764621">
            <w:pPr>
              <w:pStyle w:val="KeinLeerraum"/>
              <w:rPr>
                <w:rFonts w:ascii="Arial" w:hAnsi="Arial" w:cs="Arial"/>
                <w:lang w:val="de-DE"/>
              </w:rPr>
            </w:pPr>
            <w:r>
              <w:rPr>
                <w:rFonts w:ascii="Arial" w:hAnsi="Arial" w:cs="Arial"/>
                <w:lang w:val="de-DE"/>
              </w:rPr>
              <w:t>Theoretische Spülleistung (T</w:t>
            </w:r>
            <w:r w:rsidR="00365B4A">
              <w:rPr>
                <w:rFonts w:ascii="Arial" w:hAnsi="Arial" w:cs="Arial"/>
                <w:lang w:val="de-DE"/>
              </w:rPr>
              <w:t>abletts</w:t>
            </w:r>
            <w:r>
              <w:rPr>
                <w:rFonts w:ascii="Arial" w:hAnsi="Arial" w:cs="Arial"/>
                <w:lang w:val="de-DE"/>
              </w:rPr>
              <w:t>)</w:t>
            </w:r>
          </w:p>
        </w:tc>
        <w:tc>
          <w:tcPr>
            <w:tcW w:w="2126" w:type="dxa"/>
          </w:tcPr>
          <w:p w14:paraId="682311E1" w14:textId="4DBF3FFC" w:rsidR="00595FD0" w:rsidRDefault="00365B4A" w:rsidP="00764621">
            <w:pPr>
              <w:pStyle w:val="KeinLeerraum"/>
              <w:rPr>
                <w:rFonts w:ascii="Arial" w:hAnsi="Arial" w:cs="Arial"/>
                <w:lang w:val="de-DE"/>
              </w:rPr>
            </w:pPr>
            <w:r>
              <w:rPr>
                <w:rFonts w:ascii="Arial" w:hAnsi="Arial" w:cs="Arial"/>
                <w:lang w:val="de-DE"/>
              </w:rPr>
              <w:t>585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3F2DCD3" w:rsidR="00595FD0" w:rsidRDefault="00365B4A" w:rsidP="00764621">
            <w:pPr>
              <w:pStyle w:val="KeinLeerraum"/>
              <w:rPr>
                <w:rFonts w:ascii="Arial" w:hAnsi="Arial" w:cs="Arial"/>
                <w:lang w:val="de-DE"/>
              </w:rPr>
            </w:pPr>
            <w:r>
              <w:rPr>
                <w:rFonts w:ascii="Arial" w:hAnsi="Arial" w:cs="Arial"/>
                <w:lang w:val="de-DE"/>
              </w:rPr>
              <w:t>30,0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15FCC5FC" w:rsidR="00595FD0" w:rsidRDefault="00595FD0"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8</w:t>
            </w:r>
            <w:r>
              <w:rPr>
                <w:rFonts w:ascii="Arial" w:hAnsi="Arial" w:cs="Arial"/>
                <w:lang w:val="de-DE"/>
              </w:rPr>
              <w:t xml:space="preserve"> Liter</w:t>
            </w:r>
          </w:p>
          <w:p w14:paraId="4250A470" w14:textId="466166D3" w:rsidR="00AA15F4" w:rsidRDefault="00365B4A" w:rsidP="00764621">
            <w:pPr>
              <w:pStyle w:val="KeinLeerraum"/>
              <w:rPr>
                <w:rFonts w:ascii="Arial" w:hAnsi="Arial" w:cs="Arial"/>
                <w:lang w:val="de-DE"/>
              </w:rPr>
            </w:pPr>
            <w:r>
              <w:rPr>
                <w:rFonts w:ascii="Arial" w:hAnsi="Arial" w:cs="Arial"/>
                <w:lang w:val="de-DE"/>
              </w:rPr>
              <w:t>2,0</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24740F40" w:rsidR="00595FD0" w:rsidRPr="00595FD0" w:rsidRDefault="00365B4A"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4F67D0B" w:rsidR="00595FD0" w:rsidRDefault="00365B4A"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69922776" w:rsidR="00595FD0" w:rsidRDefault="00365B4A" w:rsidP="00764621">
            <w:pPr>
              <w:pStyle w:val="KeinLeerraum"/>
              <w:rPr>
                <w:rFonts w:ascii="Arial" w:hAnsi="Arial" w:cs="Arial"/>
                <w:lang w:val="de-DE"/>
              </w:rPr>
            </w:pPr>
            <w:r>
              <w:rPr>
                <w:rFonts w:ascii="Arial" w:hAnsi="Arial" w:cs="Arial"/>
                <w:lang w:val="de-DE"/>
              </w:rPr>
              <w:t>12,5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4CEFA45D" w:rsidR="00595FD0" w:rsidRDefault="00365B4A" w:rsidP="00764621">
            <w:pPr>
              <w:pStyle w:val="KeinLeerraum"/>
              <w:rPr>
                <w:rFonts w:ascii="Arial" w:hAnsi="Arial" w:cs="Arial"/>
                <w:lang w:val="de-DE"/>
              </w:rPr>
            </w:pPr>
            <w:r>
              <w:rPr>
                <w:rFonts w:ascii="Arial" w:hAnsi="Arial" w:cs="Arial"/>
                <w:lang w:val="de-DE"/>
              </w:rPr>
              <w:t>1,50</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0F38101C" w:rsidR="00595FD0" w:rsidRDefault="00365B4A"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lastRenderedPageBreak/>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7AB8388" w:rsidR="00764621" w:rsidRPr="00595FD0" w:rsidRDefault="00F05413"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2</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5D01DA0"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w:t>
            </w:r>
            <w:r w:rsidR="00365B4A">
              <w:rPr>
                <w:rFonts w:ascii="Arial" w:hAnsi="Arial" w:cs="Arial"/>
                <w:lang w:val="de-DE"/>
              </w:rPr>
              <w:t>8</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1BC204C" w:rsidR="00764621" w:rsidRDefault="00365B4A" w:rsidP="00764621">
            <w:pPr>
              <w:pStyle w:val="KeinLeerraum"/>
              <w:rPr>
                <w:rFonts w:ascii="Arial" w:hAnsi="Arial" w:cs="Arial"/>
                <w:lang w:val="de-DE"/>
              </w:rPr>
            </w:pPr>
            <w:r>
              <w:rPr>
                <w:rFonts w:ascii="Arial" w:hAnsi="Arial" w:cs="Arial"/>
                <w:lang w:val="de-DE"/>
              </w:rPr>
              <w:t>63</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B23EFA7" w:rsidR="00F05413" w:rsidRDefault="00F05413" w:rsidP="008D7BB0">
      <w:pPr>
        <w:pStyle w:val="KeinLeerraum"/>
        <w:ind w:left="360"/>
        <w:rPr>
          <w:rFonts w:ascii="Arial" w:hAnsi="Arial" w:cs="Arial"/>
          <w:b/>
          <w:bCs/>
          <w:lang w:val="de-DE"/>
        </w:rPr>
      </w:pPr>
    </w:p>
    <w:p w14:paraId="4CAD8D11" w14:textId="77777777" w:rsidR="00F05413" w:rsidRDefault="00F05413"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9A5BAD">
        <w:tc>
          <w:tcPr>
            <w:tcW w:w="4597" w:type="dxa"/>
          </w:tcPr>
          <w:p w14:paraId="601F5CBA" w14:textId="2107178E" w:rsidR="005B2BBF" w:rsidRDefault="00C260DC" w:rsidP="009A5BAD">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9A5BAD">
        <w:tc>
          <w:tcPr>
            <w:tcW w:w="4597" w:type="dxa"/>
          </w:tcPr>
          <w:p w14:paraId="5E48E3F1" w14:textId="37837632" w:rsidR="005B2BBF" w:rsidRDefault="00C260DC" w:rsidP="009A5BAD">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9A5BAD">
        <w:tc>
          <w:tcPr>
            <w:tcW w:w="4597" w:type="dxa"/>
          </w:tcPr>
          <w:p w14:paraId="693EFB62" w14:textId="086438D1" w:rsidR="004033D5" w:rsidRDefault="004033D5" w:rsidP="009A5BAD">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9A5BAD">
        <w:tc>
          <w:tcPr>
            <w:tcW w:w="4597" w:type="dxa"/>
          </w:tcPr>
          <w:p w14:paraId="59C59318" w14:textId="47343E7E" w:rsidR="005B2BBF" w:rsidRDefault="00C260DC" w:rsidP="009A5BAD">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9A5BAD">
        <w:tc>
          <w:tcPr>
            <w:tcW w:w="4597" w:type="dxa"/>
          </w:tcPr>
          <w:p w14:paraId="4D0A0FC8" w14:textId="49CC17DA" w:rsidR="005B2BBF" w:rsidRDefault="00C260DC" w:rsidP="009A5BAD">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9A5BAD">
        <w:tc>
          <w:tcPr>
            <w:tcW w:w="4597" w:type="dxa"/>
          </w:tcPr>
          <w:p w14:paraId="24FFB873" w14:textId="3BA5FBD7" w:rsidR="005B2BBF" w:rsidRDefault="00C260DC" w:rsidP="009A5BAD">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9A5BAD">
        <w:tc>
          <w:tcPr>
            <w:tcW w:w="4597" w:type="dxa"/>
          </w:tcPr>
          <w:p w14:paraId="38A94D4E" w14:textId="3F8ED683" w:rsidR="005B2BBF" w:rsidRDefault="00C260DC" w:rsidP="009A5BAD">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9A5BAD">
        <w:tc>
          <w:tcPr>
            <w:tcW w:w="4597" w:type="dxa"/>
          </w:tcPr>
          <w:p w14:paraId="09DB9CB8" w14:textId="10D8C11C" w:rsidR="005B2BBF" w:rsidRDefault="00C260DC" w:rsidP="009A5BAD">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9A5BAD">
        <w:tc>
          <w:tcPr>
            <w:tcW w:w="4597" w:type="dxa"/>
          </w:tcPr>
          <w:p w14:paraId="176D9BFF" w14:textId="5FD81522" w:rsidR="005B2BBF" w:rsidRDefault="00C260DC" w:rsidP="009A5BAD">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9A5BAD">
        <w:tc>
          <w:tcPr>
            <w:tcW w:w="4597" w:type="dxa"/>
          </w:tcPr>
          <w:p w14:paraId="606E8547" w14:textId="6A50518F" w:rsidR="005B2BBF" w:rsidRDefault="004033D5" w:rsidP="009A5BAD">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9A5BAD">
        <w:tc>
          <w:tcPr>
            <w:tcW w:w="4597" w:type="dxa"/>
          </w:tcPr>
          <w:p w14:paraId="734F692B" w14:textId="12F3D83D" w:rsidR="005B2BBF" w:rsidRDefault="004033D5" w:rsidP="009A5BAD">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9A5BAD">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9A5BAD">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9A5BAD">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9A5BAD">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9A5BAD">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9A5BAD">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9A5BAD">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9A5BAD">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9A5BAD">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9A5BAD">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9A5BAD">
        <w:tc>
          <w:tcPr>
            <w:tcW w:w="4597" w:type="dxa"/>
          </w:tcPr>
          <w:p w14:paraId="288A69B8" w14:textId="1DAE71B8" w:rsidR="004033D5" w:rsidRDefault="004033D5" w:rsidP="004033D5">
            <w:pPr>
              <w:pStyle w:val="KeinLeerraum"/>
              <w:rPr>
                <w:rFonts w:ascii="Arial" w:hAnsi="Arial" w:cs="Arial"/>
                <w:lang w:val="de-DE"/>
              </w:rPr>
            </w:pPr>
            <w:r>
              <w:rPr>
                <w:rFonts w:ascii="Arial" w:hAnsi="Arial" w:cs="Arial"/>
                <w:lang w:val="de-DE"/>
              </w:rPr>
              <w:t xml:space="preserve">Doppelwandige </w:t>
            </w:r>
            <w:r w:rsidR="00F05413">
              <w:rPr>
                <w:rFonts w:ascii="Arial" w:hAnsi="Arial" w:cs="Arial"/>
                <w:lang w:val="de-DE"/>
              </w:rPr>
              <w:t>Isolierte Haube</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9A5BAD">
        <w:tc>
          <w:tcPr>
            <w:tcW w:w="4597" w:type="dxa"/>
          </w:tcPr>
          <w:p w14:paraId="435F840C" w14:textId="4871C6F8" w:rsidR="004033D5" w:rsidRDefault="00F05413" w:rsidP="004033D5">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9A5BAD">
        <w:tc>
          <w:tcPr>
            <w:tcW w:w="4597" w:type="dxa"/>
          </w:tcPr>
          <w:p w14:paraId="67EDC3EC" w14:textId="47D0BAAA" w:rsidR="004033D5" w:rsidRDefault="00F05413" w:rsidP="004033D5">
            <w:pPr>
              <w:pStyle w:val="KeinLeerraum"/>
              <w:rPr>
                <w:rFonts w:ascii="Arial" w:hAnsi="Arial" w:cs="Arial"/>
                <w:lang w:val="de-DE"/>
              </w:rPr>
            </w:pPr>
            <w:r>
              <w:rPr>
                <w:rFonts w:ascii="Arial" w:hAnsi="Arial" w:cs="Arial"/>
                <w:lang w:val="de-DE"/>
              </w:rPr>
              <w:t>Hauben</w:t>
            </w:r>
            <w:r w:rsidR="004033D5">
              <w:rPr>
                <w:rFonts w:ascii="Arial" w:hAnsi="Arial" w:cs="Arial"/>
                <w:lang w:val="de-DE"/>
              </w:rPr>
              <w:t xml:space="preserve">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9A5BAD">
        <w:tc>
          <w:tcPr>
            <w:tcW w:w="4597" w:type="dxa"/>
          </w:tcPr>
          <w:p w14:paraId="39AAA6C9" w14:textId="73FBA179" w:rsidR="006E1CE6" w:rsidRDefault="006E1CE6" w:rsidP="004033D5">
            <w:pPr>
              <w:pStyle w:val="KeinLeerraum"/>
              <w:rPr>
                <w:rFonts w:ascii="Arial" w:hAnsi="Arial" w:cs="Arial"/>
                <w:lang w:val="de-DE"/>
              </w:rPr>
            </w:pPr>
            <w:r>
              <w:rPr>
                <w:rFonts w:ascii="Arial" w:hAnsi="Arial" w:cs="Arial"/>
                <w:lang w:val="de-DE"/>
              </w:rPr>
              <w:t xml:space="preserve">Gedämpfte </w:t>
            </w:r>
            <w:r w:rsidR="00F05413">
              <w:rPr>
                <w:rFonts w:ascii="Arial" w:hAnsi="Arial" w:cs="Arial"/>
                <w:lang w:val="de-DE"/>
              </w:rPr>
              <w:t>Hauben</w:t>
            </w:r>
            <w:r>
              <w:rPr>
                <w:rFonts w:ascii="Arial" w:hAnsi="Arial" w:cs="Arial"/>
                <w:lang w:val="de-DE"/>
              </w:rPr>
              <w:t>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9A5BAD">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9A5BAD">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9A5BAD">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9A5BAD">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55EE9C5E" w14:textId="77777777" w:rsidR="00690310" w:rsidRDefault="00690310" w:rsidP="006E1CE6">
      <w:pPr>
        <w:pStyle w:val="KeinLeerraum"/>
        <w:ind w:left="360"/>
        <w:rPr>
          <w:rFonts w:ascii="Arial" w:hAnsi="Arial" w:cs="Arial"/>
          <w:b/>
          <w:bCs/>
          <w:lang w:val="de-DE"/>
        </w:rPr>
      </w:pPr>
    </w:p>
    <w:p w14:paraId="77C9584A" w14:textId="77777777" w:rsidR="00690310" w:rsidRDefault="00690310" w:rsidP="006E1CE6">
      <w:pPr>
        <w:pStyle w:val="KeinLeerraum"/>
        <w:ind w:left="360"/>
        <w:rPr>
          <w:rFonts w:ascii="Arial" w:hAnsi="Arial" w:cs="Arial"/>
          <w:b/>
          <w:bCs/>
          <w:lang w:val="de-DE"/>
        </w:rPr>
      </w:pPr>
    </w:p>
    <w:p w14:paraId="5DB0BA1F" w14:textId="77777777" w:rsidR="00690310" w:rsidRDefault="00690310" w:rsidP="006E1CE6">
      <w:pPr>
        <w:pStyle w:val="KeinLeerraum"/>
        <w:ind w:left="360"/>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6E1CE6" w14:paraId="34698074" w14:textId="77777777" w:rsidTr="009A5BAD">
        <w:tc>
          <w:tcPr>
            <w:tcW w:w="4597" w:type="dxa"/>
          </w:tcPr>
          <w:p w14:paraId="594D4A3E" w14:textId="60D30E11" w:rsidR="006E1CE6" w:rsidRPr="008D7BB0" w:rsidRDefault="006E1CE6" w:rsidP="009A5BAD">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7D9FD08" w14:textId="77777777" w:rsidTr="009A5BAD">
        <w:tc>
          <w:tcPr>
            <w:tcW w:w="4597" w:type="dxa"/>
          </w:tcPr>
          <w:p w14:paraId="0B5E8B01" w14:textId="5BEAA3AC" w:rsidR="006E1CE6" w:rsidRDefault="006E1CE6" w:rsidP="009A5BAD">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62F526B" w14:textId="77777777" w:rsidTr="009A5BAD">
        <w:tc>
          <w:tcPr>
            <w:tcW w:w="4597" w:type="dxa"/>
          </w:tcPr>
          <w:p w14:paraId="0C64A05C" w14:textId="5720CD75" w:rsidR="006E1CE6" w:rsidRDefault="006E1CE6" w:rsidP="009A5BAD">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616CC43" w14:textId="77777777" w:rsidTr="009A5BAD">
        <w:tc>
          <w:tcPr>
            <w:tcW w:w="4597" w:type="dxa"/>
          </w:tcPr>
          <w:p w14:paraId="44836A5E" w14:textId="22BBECE7" w:rsidR="006E1CE6" w:rsidRDefault="006E1CE6" w:rsidP="009A5BAD">
            <w:pPr>
              <w:pStyle w:val="KeinLeerraum"/>
              <w:rPr>
                <w:rFonts w:ascii="Arial" w:hAnsi="Arial" w:cs="Arial"/>
                <w:lang w:val="de-DE"/>
              </w:rPr>
            </w:pPr>
            <w:r>
              <w:rPr>
                <w:rFonts w:ascii="Arial" w:hAnsi="Arial" w:cs="Arial"/>
                <w:lang w:val="de-DE"/>
              </w:rPr>
              <w:t>1 T</w:t>
            </w:r>
            <w:r w:rsidR="00365B4A">
              <w:rPr>
                <w:rFonts w:ascii="Arial" w:hAnsi="Arial" w:cs="Arial"/>
                <w:lang w:val="de-DE"/>
              </w:rPr>
              <w:t>ablett</w:t>
            </w:r>
            <w:r>
              <w:rPr>
                <w:rFonts w:ascii="Arial" w:hAnsi="Arial" w:cs="Arial"/>
                <w:lang w:val="de-DE"/>
              </w:rPr>
              <w:t>korb im Lieferumfang enthalten</w:t>
            </w:r>
          </w:p>
        </w:tc>
        <w:tc>
          <w:tcPr>
            <w:tcW w:w="2126" w:type="dxa"/>
          </w:tcPr>
          <w:p w14:paraId="00946268" w14:textId="615D4F31"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E21EC90" w14:textId="77777777" w:rsidTr="009A5BAD">
        <w:tc>
          <w:tcPr>
            <w:tcW w:w="4597" w:type="dxa"/>
          </w:tcPr>
          <w:p w14:paraId="720CA3A8" w14:textId="57A56D85" w:rsidR="006E1CE6" w:rsidRDefault="006E1CE6" w:rsidP="009A5BAD">
            <w:pPr>
              <w:pStyle w:val="KeinLeerraum"/>
              <w:rPr>
                <w:rFonts w:ascii="Arial" w:hAnsi="Arial" w:cs="Arial"/>
                <w:lang w:val="de-DE"/>
              </w:rPr>
            </w:pPr>
            <w:r>
              <w:rPr>
                <w:rFonts w:ascii="Arial" w:hAnsi="Arial" w:cs="Arial"/>
                <w:lang w:val="de-DE"/>
              </w:rPr>
              <w:t xml:space="preserve">1 Besteckköcher </w:t>
            </w:r>
            <w:r w:rsidR="00365B4A">
              <w:rPr>
                <w:rFonts w:ascii="Arial" w:hAnsi="Arial" w:cs="Arial"/>
                <w:lang w:val="de-DE"/>
              </w:rPr>
              <w:t xml:space="preserve">mit 4 Fächern </w:t>
            </w:r>
            <w:r>
              <w:rPr>
                <w:rFonts w:ascii="Arial" w:hAnsi="Arial" w:cs="Arial"/>
                <w:lang w:val="de-DE"/>
              </w:rPr>
              <w:t>im Lieferumfang enthalten</w:t>
            </w:r>
          </w:p>
        </w:tc>
        <w:tc>
          <w:tcPr>
            <w:tcW w:w="2126" w:type="dxa"/>
          </w:tcPr>
          <w:p w14:paraId="69EF6535" w14:textId="06D2332C"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5EBA9E82" w14:textId="77777777" w:rsidTr="009A5BAD">
        <w:tc>
          <w:tcPr>
            <w:tcW w:w="4597" w:type="dxa"/>
          </w:tcPr>
          <w:p w14:paraId="476B3C3F" w14:textId="592E2749" w:rsidR="006E1CE6" w:rsidRDefault="006E1CE6" w:rsidP="009A5BAD">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9A5BAD">
            <w:pPr>
              <w:pStyle w:val="KeinLeerraum"/>
              <w:jc w:val="center"/>
              <w:rPr>
                <w:rFonts w:ascii="Arial" w:hAnsi="Arial" w:cs="Arial"/>
                <w:lang w:val="de-DE"/>
              </w:rPr>
            </w:pPr>
            <w:r>
              <w:rPr>
                <w:rFonts w:ascii="Arial" w:hAnsi="Arial" w:cs="Arial"/>
                <w:lang w:val="de-DE"/>
              </w:rPr>
              <w:t>Ja / Nein</w:t>
            </w:r>
          </w:p>
        </w:tc>
      </w:tr>
      <w:tr w:rsidR="000B1E08" w14:paraId="3C9FA47A" w14:textId="77777777" w:rsidTr="009A5BAD">
        <w:tc>
          <w:tcPr>
            <w:tcW w:w="4597" w:type="dxa"/>
          </w:tcPr>
          <w:p w14:paraId="57D03BB3" w14:textId="390BE7BA" w:rsidR="000B1E08" w:rsidRDefault="000B1E08" w:rsidP="009A5BA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9A5BAD">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9A5BAD">
            <w:pPr>
              <w:pStyle w:val="KeinLeerraum"/>
              <w:jc w:val="center"/>
              <w:rPr>
                <w:rFonts w:ascii="Arial" w:hAnsi="Arial" w:cs="Arial"/>
                <w:lang w:val="de-DE"/>
              </w:rPr>
            </w:pPr>
            <w:r>
              <w:rPr>
                <w:rFonts w:ascii="Arial" w:hAnsi="Arial" w:cs="Arial"/>
                <w:lang w:val="de-DE"/>
              </w:rPr>
              <w:t>Ja / Nein</w:t>
            </w:r>
          </w:p>
        </w:tc>
      </w:tr>
      <w:tr w:rsidR="006E1CE6" w14:paraId="51F68824" w14:textId="77777777" w:rsidTr="009A5BAD">
        <w:tc>
          <w:tcPr>
            <w:tcW w:w="4597" w:type="dxa"/>
          </w:tcPr>
          <w:p w14:paraId="2429966D" w14:textId="5B7D319E" w:rsidR="006E1CE6" w:rsidRDefault="006E1CE6" w:rsidP="009A5BA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0561CF74" w14:textId="77777777" w:rsidTr="009A5BAD">
        <w:tc>
          <w:tcPr>
            <w:tcW w:w="4597" w:type="dxa"/>
          </w:tcPr>
          <w:p w14:paraId="6E7BC659" w14:textId="020076B8" w:rsidR="006E1CE6" w:rsidRDefault="006E1CE6" w:rsidP="009A5BA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9A5BAD">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65B4A"/>
    <w:rsid w:val="003A291C"/>
    <w:rsid w:val="003C36FB"/>
    <w:rsid w:val="004033D5"/>
    <w:rsid w:val="004B7A7D"/>
    <w:rsid w:val="00501996"/>
    <w:rsid w:val="00595FD0"/>
    <w:rsid w:val="005B2BBF"/>
    <w:rsid w:val="005C0A2A"/>
    <w:rsid w:val="00603C64"/>
    <w:rsid w:val="00604BF8"/>
    <w:rsid w:val="00635330"/>
    <w:rsid w:val="00690310"/>
    <w:rsid w:val="006E1CE6"/>
    <w:rsid w:val="006E6AA2"/>
    <w:rsid w:val="00764621"/>
    <w:rsid w:val="00840F72"/>
    <w:rsid w:val="00886670"/>
    <w:rsid w:val="008D44F1"/>
    <w:rsid w:val="008D7BB0"/>
    <w:rsid w:val="00960878"/>
    <w:rsid w:val="0098712F"/>
    <w:rsid w:val="009A5BAD"/>
    <w:rsid w:val="00A03D43"/>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3835-C3CA-498D-8BD7-0C406721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2784</Words>
  <Characters>17543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12</cp:revision>
  <cp:lastPrinted>2019-12-06T11:44:00Z</cp:lastPrinted>
  <dcterms:created xsi:type="dcterms:W3CDTF">2019-12-05T15:29:00Z</dcterms:created>
  <dcterms:modified xsi:type="dcterms:W3CDTF">2019-12-20T14:30:00Z</dcterms:modified>
</cp:coreProperties>
</file>